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32" w:rsidRDefault="00C47C32" w:rsidP="00C47C32">
      <w:pPr>
        <w:pStyle w:val="a3"/>
        <w:spacing w:line="460" w:lineRule="exact"/>
        <w:ind w:left="0"/>
        <w:jc w:val="center"/>
        <w:rPr>
          <w:rFonts w:ascii="华文中宋" w:eastAsia="华文中宋" w:hAnsi="华文中宋" w:cs="华文中宋"/>
          <w:b/>
          <w:sz w:val="32"/>
          <w:szCs w:val="32"/>
        </w:rPr>
      </w:pPr>
      <w:bookmarkStart w:id="0" w:name="_GoBack"/>
      <w:r>
        <w:rPr>
          <w:rFonts w:ascii="华文中宋" w:eastAsia="华文中宋" w:hAnsi="华文中宋" w:cs="华文中宋" w:hint="eastAsia"/>
          <w:b/>
          <w:sz w:val="32"/>
          <w:szCs w:val="32"/>
          <w:lang w:val="en-US"/>
        </w:rPr>
        <w:t>长春开放大学</w:t>
      </w:r>
      <w:r>
        <w:rPr>
          <w:rFonts w:ascii="华文中宋" w:eastAsia="华文中宋" w:hAnsi="华文中宋" w:cs="华文中宋" w:hint="eastAsia"/>
          <w:b/>
          <w:sz w:val="32"/>
          <w:szCs w:val="32"/>
        </w:rPr>
        <w:t>经济学科金融学类</w:t>
      </w:r>
    </w:p>
    <w:bookmarkEnd w:id="0"/>
    <w:p w:rsidR="00C47C32" w:rsidRDefault="00C47C32" w:rsidP="00C47C32">
      <w:pPr>
        <w:pStyle w:val="a3"/>
        <w:spacing w:line="460" w:lineRule="exact"/>
        <w:ind w:left="0"/>
        <w:jc w:val="center"/>
        <w:rPr>
          <w:rFonts w:ascii="华文中宋" w:eastAsia="华文中宋" w:hAnsi="华文中宋" w:cs="华文中宋"/>
          <w:b/>
        </w:rPr>
      </w:pPr>
      <w:r>
        <w:rPr>
          <w:rFonts w:ascii="华文中宋" w:eastAsia="华文中宋" w:hAnsi="华文中宋" w:cs="华文中宋" w:hint="eastAsia"/>
          <w:b/>
          <w:sz w:val="32"/>
          <w:szCs w:val="32"/>
        </w:rPr>
        <w:t>金融学（专升本）专业人才培养方案</w:t>
      </w:r>
    </w:p>
    <w:p w:rsidR="00C47C32" w:rsidRDefault="00C47C32" w:rsidP="00C47C32">
      <w:pPr>
        <w:pStyle w:val="a3"/>
        <w:spacing w:line="440" w:lineRule="exact"/>
        <w:ind w:left="0" w:firstLineChars="200" w:firstLine="480"/>
        <w:rPr>
          <w:rFonts w:ascii="华文中宋" w:eastAsia="华文中宋" w:hAnsi="华文中宋" w:cs="华文中宋"/>
        </w:rPr>
      </w:pPr>
    </w:p>
    <w:p w:rsidR="00C47C32" w:rsidRDefault="00C47C32" w:rsidP="00C47C32">
      <w:pPr>
        <w:pStyle w:val="a3"/>
        <w:spacing w:line="440" w:lineRule="exact"/>
        <w:ind w:left="0" w:firstLineChars="200" w:firstLine="521"/>
        <w:jc w:val="both"/>
        <w:rPr>
          <w:rFonts w:ascii="华文中宋" w:eastAsia="华文中宋" w:hAnsi="华文中宋" w:cs="华文中宋"/>
          <w:sz w:val="26"/>
          <w:szCs w:val="26"/>
        </w:rPr>
      </w:pPr>
      <w:r>
        <w:rPr>
          <w:rFonts w:ascii="华文中宋" w:eastAsia="华文中宋" w:hAnsi="华文中宋" w:cs="华文中宋" w:hint="eastAsia"/>
          <w:b/>
          <w:sz w:val="26"/>
          <w:szCs w:val="26"/>
        </w:rPr>
        <w:t>一、专业名称、专业层次、专业所属学科门类</w:t>
      </w:r>
    </w:p>
    <w:p w:rsidR="00C47C32" w:rsidRDefault="00C47C32" w:rsidP="00C47C32">
      <w:pPr>
        <w:pStyle w:val="a3"/>
        <w:spacing w:line="440" w:lineRule="exact"/>
        <w:ind w:left="0" w:firstLineChars="200" w:firstLine="480"/>
        <w:jc w:val="both"/>
      </w:pPr>
      <w:r>
        <w:rPr>
          <w:rFonts w:hint="eastAsia"/>
        </w:rPr>
        <w:t>专业名称：金融学</w:t>
      </w:r>
      <w:r>
        <w:t>。</w:t>
      </w:r>
    </w:p>
    <w:p w:rsidR="00C47C32" w:rsidRDefault="00C47C32" w:rsidP="00C47C32">
      <w:pPr>
        <w:pStyle w:val="a3"/>
        <w:spacing w:line="440" w:lineRule="exact"/>
        <w:ind w:left="0" w:firstLineChars="200" w:firstLine="480"/>
        <w:jc w:val="both"/>
      </w:pPr>
      <w:r>
        <w:rPr>
          <w:rFonts w:hint="eastAsia"/>
        </w:rPr>
        <w:t>专业层次：本科（专科起点）</w:t>
      </w:r>
      <w:r>
        <w:t>。</w:t>
      </w:r>
    </w:p>
    <w:p w:rsidR="00C47C32" w:rsidRDefault="00C47C32" w:rsidP="00C47C32">
      <w:pPr>
        <w:pStyle w:val="a3"/>
        <w:spacing w:line="440" w:lineRule="exact"/>
        <w:ind w:left="0" w:firstLineChars="200" w:firstLine="480"/>
        <w:jc w:val="both"/>
      </w:pPr>
      <w:r>
        <w:rPr>
          <w:rFonts w:hint="eastAsia"/>
        </w:rPr>
        <w:t>专业所属学科门类：经济学科金融学类</w:t>
      </w:r>
      <w:r>
        <w:t>。</w:t>
      </w:r>
    </w:p>
    <w:p w:rsidR="00C47C32" w:rsidRDefault="00C47C32" w:rsidP="00C47C32">
      <w:pPr>
        <w:pStyle w:val="a3"/>
        <w:spacing w:line="440" w:lineRule="exact"/>
        <w:ind w:left="0" w:firstLineChars="200" w:firstLine="521"/>
        <w:jc w:val="both"/>
      </w:pPr>
      <w:r>
        <w:rPr>
          <w:rFonts w:ascii="方正大标宋简体" w:eastAsia="华文中宋" w:hAnsi="方正大标宋简体" w:cs="方正大标宋简体" w:hint="eastAsia"/>
          <w:b/>
          <w:sz w:val="26"/>
          <w:szCs w:val="26"/>
        </w:rPr>
        <w:t>二、入学要求</w:t>
      </w:r>
    </w:p>
    <w:p w:rsidR="00C47C32" w:rsidRDefault="00C47C32" w:rsidP="00C47C32">
      <w:pPr>
        <w:pStyle w:val="a3"/>
        <w:spacing w:line="440" w:lineRule="exact"/>
        <w:ind w:left="0" w:firstLineChars="200" w:firstLine="480"/>
        <w:jc w:val="both"/>
      </w:pPr>
      <w:r>
        <w:rPr>
          <w:rFonts w:hint="eastAsia"/>
        </w:rPr>
        <w:t>具有国民教育系列相同或相近专业高等专科（含专科）以上学历者。</w:t>
      </w:r>
    </w:p>
    <w:p w:rsidR="00C47C32" w:rsidRDefault="00C47C32" w:rsidP="00C47C32">
      <w:pPr>
        <w:pStyle w:val="a3"/>
        <w:spacing w:line="440" w:lineRule="exact"/>
        <w:ind w:left="0" w:firstLineChars="200" w:firstLine="521"/>
        <w:jc w:val="both"/>
        <w:rPr>
          <w:rFonts w:ascii="方正大标宋简体" w:eastAsia="华文中宋" w:hAnsi="方正大标宋简体" w:cs="方正大标宋简体"/>
          <w:b/>
          <w:sz w:val="26"/>
          <w:szCs w:val="26"/>
        </w:rPr>
      </w:pPr>
      <w:r>
        <w:rPr>
          <w:rFonts w:ascii="方正大标宋简体" w:eastAsia="华文中宋" w:hAnsi="方正大标宋简体" w:cs="方正大标宋简体" w:hint="eastAsia"/>
          <w:b/>
          <w:sz w:val="26"/>
          <w:szCs w:val="26"/>
        </w:rPr>
        <w:t>三、培养目标</w:t>
      </w:r>
    </w:p>
    <w:p w:rsidR="00C47C32" w:rsidRDefault="00C47C32" w:rsidP="00C47C32">
      <w:pPr>
        <w:pStyle w:val="a3"/>
        <w:spacing w:line="440" w:lineRule="exact"/>
        <w:ind w:left="0" w:firstLineChars="200" w:firstLine="456"/>
        <w:jc w:val="both"/>
      </w:pPr>
      <w:r>
        <w:rPr>
          <w:rFonts w:hint="eastAsia"/>
          <w:spacing w:val="-6"/>
        </w:rPr>
        <w:t>培养适应中国特色社会主义市场经济建设需要的德、智、体、美、</w:t>
      </w:r>
      <w:proofErr w:type="gramStart"/>
      <w:r>
        <w:rPr>
          <w:rFonts w:hint="eastAsia"/>
          <w:spacing w:val="-6"/>
        </w:rPr>
        <w:t>劳</w:t>
      </w:r>
      <w:proofErr w:type="gramEnd"/>
      <w:r>
        <w:rPr>
          <w:rFonts w:hint="eastAsia"/>
          <w:spacing w:val="-6"/>
        </w:rPr>
        <w:t>全面发</w:t>
      </w:r>
      <w:r>
        <w:rPr>
          <w:rFonts w:hint="eastAsia"/>
          <w:spacing w:val="-10"/>
        </w:rPr>
        <w:t>展的，重点面向基层、面向操作与管理、面向业务第一线的应用型、实践性专门</w:t>
      </w:r>
      <w:r>
        <w:rPr>
          <w:rFonts w:hint="eastAsia"/>
          <w:spacing w:val="-11"/>
        </w:rPr>
        <w:t>人才。具体而言，要求培养对象在完成学业以后，具有扎实的金融理论基础，熟</w:t>
      </w:r>
      <w:r>
        <w:rPr>
          <w:rFonts w:hint="eastAsia"/>
          <w:spacing w:val="-8"/>
        </w:rPr>
        <w:t>悉国家的金融政策法规，熟练掌握金融实务操作技能，具有较强的分析和解决实</w:t>
      </w:r>
      <w:r>
        <w:rPr>
          <w:rFonts w:hint="eastAsia"/>
          <w:spacing w:val="-6"/>
        </w:rPr>
        <w:t>际金融业务问题的能力，同时具有坚定的政治立场和正确的人生观、价值观，能</w:t>
      </w:r>
      <w:r>
        <w:rPr>
          <w:rFonts w:hint="eastAsia"/>
        </w:rPr>
        <w:t>成为德才兼备的社会主义事业建设者和接班人。</w:t>
      </w:r>
    </w:p>
    <w:p w:rsidR="00C47C32" w:rsidRDefault="00C47C32" w:rsidP="00C47C32">
      <w:pPr>
        <w:pStyle w:val="a3"/>
        <w:spacing w:line="440" w:lineRule="exact"/>
        <w:ind w:left="0" w:firstLineChars="200" w:firstLine="521"/>
        <w:jc w:val="both"/>
      </w:pPr>
      <w:r>
        <w:rPr>
          <w:rFonts w:ascii="方正大标宋简体" w:eastAsia="华文中宋" w:hAnsi="方正大标宋简体" w:cs="方正大标宋简体" w:hint="eastAsia"/>
          <w:b/>
          <w:sz w:val="26"/>
          <w:szCs w:val="26"/>
        </w:rPr>
        <w:t>四、培养规格</w:t>
      </w:r>
    </w:p>
    <w:p w:rsidR="00C47C32" w:rsidRDefault="00C47C32" w:rsidP="00C47C32">
      <w:pPr>
        <w:pStyle w:val="a3"/>
        <w:spacing w:line="440" w:lineRule="exact"/>
        <w:ind w:left="0" w:firstLineChars="200" w:firstLine="480"/>
        <w:jc w:val="both"/>
      </w:pPr>
      <w:r>
        <w:rPr>
          <w:rFonts w:hint="eastAsia"/>
          <w:lang w:val="en-US"/>
        </w:rPr>
        <w:t>1.</w:t>
      </w:r>
      <w:r>
        <w:rPr>
          <w:rFonts w:hint="eastAsia"/>
          <w:spacing w:val="-14"/>
        </w:rPr>
        <w:t>修业年限：最低修业年限</w:t>
      </w:r>
      <w:r>
        <w:rPr>
          <w:rFonts w:hint="eastAsia"/>
        </w:rPr>
        <w:t>2.5</w:t>
      </w:r>
      <w:r>
        <w:rPr>
          <w:rFonts w:hint="eastAsia"/>
          <w:spacing w:val="-12"/>
        </w:rPr>
        <w:t>年，学生学籍自注册入学起</w:t>
      </w:r>
      <w:r>
        <w:rPr>
          <w:rFonts w:hint="eastAsia"/>
          <w:spacing w:val="-12"/>
          <w:lang w:val="en-US"/>
        </w:rPr>
        <w:t>8</w:t>
      </w:r>
      <w:r>
        <w:rPr>
          <w:rFonts w:hint="eastAsia"/>
          <w:spacing w:val="-12"/>
        </w:rPr>
        <w:t>年内有效。</w:t>
      </w:r>
    </w:p>
    <w:p w:rsidR="00C47C32" w:rsidRDefault="00C47C32" w:rsidP="00C47C32">
      <w:pPr>
        <w:pStyle w:val="a3"/>
        <w:spacing w:line="440" w:lineRule="exact"/>
        <w:ind w:left="0" w:firstLineChars="200" w:firstLine="480"/>
        <w:jc w:val="both"/>
      </w:pPr>
      <w:r>
        <w:rPr>
          <w:rFonts w:hint="eastAsia"/>
          <w:lang w:val="en-US"/>
        </w:rPr>
        <w:t>2.</w:t>
      </w:r>
      <w:r>
        <w:rPr>
          <w:rFonts w:hint="eastAsia"/>
        </w:rPr>
        <w:t>学习形式：开放教育。</w:t>
      </w:r>
    </w:p>
    <w:p w:rsidR="00C47C32" w:rsidRDefault="00C47C32" w:rsidP="00C47C32">
      <w:pPr>
        <w:pStyle w:val="a3"/>
        <w:spacing w:line="440" w:lineRule="exact"/>
        <w:ind w:left="0" w:firstLineChars="200" w:firstLine="480"/>
        <w:jc w:val="both"/>
      </w:pPr>
      <w:r>
        <w:rPr>
          <w:rFonts w:hint="eastAsia"/>
          <w:lang w:val="en-US"/>
        </w:rPr>
        <w:t>3.</w:t>
      </w:r>
      <w:r>
        <w:rPr>
          <w:rFonts w:hint="eastAsia"/>
        </w:rPr>
        <w:t>总学时学分：1314学时，73学分。</w:t>
      </w:r>
    </w:p>
    <w:p w:rsidR="00C47C32" w:rsidRDefault="00C47C32" w:rsidP="00C47C32">
      <w:pPr>
        <w:pStyle w:val="a3"/>
        <w:spacing w:line="440" w:lineRule="exact"/>
        <w:ind w:left="0" w:firstLineChars="200" w:firstLine="480"/>
        <w:jc w:val="both"/>
      </w:pPr>
      <w:r>
        <w:rPr>
          <w:rFonts w:hint="eastAsia"/>
          <w:lang w:val="en-US"/>
        </w:rPr>
        <w:t>4.</w:t>
      </w:r>
      <w:r>
        <w:rPr>
          <w:rFonts w:hint="eastAsia"/>
        </w:rPr>
        <w:t>人才培养知识</w:t>
      </w:r>
      <w:r>
        <w:t>、</w:t>
      </w:r>
      <w:r>
        <w:rPr>
          <w:rFonts w:hint="eastAsia"/>
        </w:rPr>
        <w:t>能力</w:t>
      </w:r>
      <w:r>
        <w:rPr>
          <w:rFonts w:hint="eastAsia"/>
          <w:lang w:val="en-US"/>
        </w:rPr>
        <w:t>和</w:t>
      </w:r>
      <w:r>
        <w:rPr>
          <w:rFonts w:hint="eastAsia"/>
        </w:rPr>
        <w:t>素质要求</w:t>
      </w:r>
      <w:r>
        <w:t>：</w:t>
      </w:r>
    </w:p>
    <w:p w:rsidR="00C47C32" w:rsidRDefault="00C47C32" w:rsidP="00C47C32">
      <w:pPr>
        <w:pStyle w:val="1"/>
        <w:tabs>
          <w:tab w:val="left" w:pos="1741"/>
        </w:tabs>
        <w:spacing w:before="0" w:line="440" w:lineRule="exact"/>
        <w:ind w:left="0" w:firstLineChars="200" w:firstLine="480"/>
        <w:jc w:val="both"/>
        <w:rPr>
          <w:b w:val="0"/>
          <w:bCs w:val="0"/>
          <w:lang w:val="en-US"/>
        </w:rPr>
      </w:pPr>
      <w:r>
        <w:rPr>
          <w:b w:val="0"/>
          <w:bCs w:val="0"/>
        </w:rPr>
        <w:t>1）</w:t>
      </w:r>
      <w:r>
        <w:rPr>
          <w:rFonts w:hint="eastAsia"/>
          <w:b w:val="0"/>
          <w:bCs w:val="0"/>
        </w:rPr>
        <w:t>知识</w:t>
      </w:r>
      <w:r>
        <w:rPr>
          <w:rFonts w:hint="eastAsia"/>
          <w:b w:val="0"/>
          <w:bCs w:val="0"/>
          <w:lang w:val="en-US"/>
        </w:rPr>
        <w:t>要求</w:t>
      </w:r>
    </w:p>
    <w:p w:rsidR="00C47C32" w:rsidRDefault="00C47C32" w:rsidP="00C47C32">
      <w:pPr>
        <w:pStyle w:val="a3"/>
        <w:tabs>
          <w:tab w:val="left" w:pos="1739"/>
        </w:tabs>
        <w:spacing w:line="440" w:lineRule="exact"/>
        <w:ind w:left="0" w:firstLineChars="100" w:firstLine="240"/>
        <w:jc w:val="both"/>
      </w:pPr>
      <w:r>
        <w:rPr>
          <w:rFonts w:hint="eastAsia"/>
        </w:rPr>
        <w:t>（</w:t>
      </w:r>
      <w:r>
        <w:rPr>
          <w:rFonts w:hint="eastAsia"/>
          <w:lang w:val="en-US"/>
        </w:rPr>
        <w:t>1</w:t>
      </w:r>
      <w:r>
        <w:rPr>
          <w:rFonts w:hint="eastAsia"/>
        </w:rPr>
        <w:t>）通用基础知识</w:t>
      </w:r>
    </w:p>
    <w:p w:rsidR="00C47C32" w:rsidRDefault="00C47C32" w:rsidP="00C47C32">
      <w:pPr>
        <w:pStyle w:val="a3"/>
        <w:spacing w:line="440" w:lineRule="exact"/>
        <w:ind w:left="0" w:firstLineChars="200" w:firstLine="476"/>
        <w:jc w:val="both"/>
        <w:rPr>
          <w:spacing w:val="-1"/>
        </w:rPr>
      </w:pPr>
      <w:r>
        <w:rPr>
          <w:rFonts w:hint="eastAsia"/>
          <w:spacing w:val="-1"/>
        </w:rPr>
        <w:t>①熟悉计算机使用和互联网技术应用的知识；</w:t>
      </w:r>
    </w:p>
    <w:p w:rsidR="00C47C32" w:rsidRDefault="00C47C32" w:rsidP="00C47C32">
      <w:pPr>
        <w:pStyle w:val="a3"/>
        <w:spacing w:line="440" w:lineRule="exact"/>
        <w:ind w:left="0" w:firstLineChars="200" w:firstLine="480"/>
        <w:jc w:val="both"/>
      </w:pPr>
      <w:r>
        <w:rPr>
          <w:rFonts w:hint="eastAsia"/>
        </w:rPr>
        <w:t>②掌握经济应用写作的基础知识；</w:t>
      </w:r>
    </w:p>
    <w:p w:rsidR="00C47C32" w:rsidRDefault="00C47C32" w:rsidP="00C47C32">
      <w:pPr>
        <w:pStyle w:val="a3"/>
        <w:spacing w:line="440" w:lineRule="exact"/>
        <w:ind w:left="0" w:firstLineChars="200" w:firstLine="480"/>
        <w:jc w:val="both"/>
      </w:pPr>
      <w:r>
        <w:rPr>
          <w:rFonts w:hint="eastAsia"/>
        </w:rPr>
        <w:t>③具备人文社会科学的基础知识。</w:t>
      </w:r>
    </w:p>
    <w:p w:rsidR="00C47C32" w:rsidRDefault="00C47C32" w:rsidP="00C47C32">
      <w:pPr>
        <w:pStyle w:val="a3"/>
        <w:tabs>
          <w:tab w:val="left" w:pos="1739"/>
        </w:tabs>
        <w:spacing w:line="440" w:lineRule="exact"/>
        <w:ind w:left="0" w:firstLineChars="100" w:firstLine="240"/>
        <w:jc w:val="both"/>
      </w:pPr>
      <w:r>
        <w:rPr>
          <w:rFonts w:hint="eastAsia"/>
        </w:rPr>
        <w:t>（</w:t>
      </w:r>
      <w:r>
        <w:rPr>
          <w:rFonts w:hint="eastAsia"/>
          <w:lang w:val="en-US"/>
        </w:rPr>
        <w:t>2</w:t>
      </w:r>
      <w:r>
        <w:rPr>
          <w:rFonts w:hint="eastAsia"/>
        </w:rPr>
        <w:t>）专业知识</w:t>
      </w:r>
    </w:p>
    <w:p w:rsidR="00C47C32" w:rsidRDefault="00C47C32" w:rsidP="00C47C32">
      <w:pPr>
        <w:pStyle w:val="a3"/>
        <w:spacing w:line="440" w:lineRule="exact"/>
        <w:ind w:left="0" w:firstLineChars="200" w:firstLine="476"/>
        <w:jc w:val="both"/>
        <w:rPr>
          <w:spacing w:val="-1"/>
        </w:rPr>
      </w:pPr>
      <w:r>
        <w:rPr>
          <w:rFonts w:hint="eastAsia"/>
          <w:spacing w:val="-1"/>
        </w:rPr>
        <w:t>①熟悉经济学及金融学的基础理论及基础知识；</w:t>
      </w:r>
    </w:p>
    <w:p w:rsidR="00C47C32" w:rsidRDefault="00C47C32" w:rsidP="00C47C32">
      <w:pPr>
        <w:pStyle w:val="a3"/>
        <w:spacing w:line="440" w:lineRule="exact"/>
        <w:ind w:left="0" w:firstLineChars="200" w:firstLine="480"/>
        <w:jc w:val="both"/>
      </w:pPr>
      <w:r>
        <w:rPr>
          <w:rFonts w:hint="eastAsia"/>
        </w:rPr>
        <w:t>②掌握金融机构相关业务的操作技能；</w:t>
      </w:r>
    </w:p>
    <w:p w:rsidR="00C47C32" w:rsidRDefault="00C47C32" w:rsidP="00C47C32">
      <w:pPr>
        <w:pStyle w:val="a3"/>
        <w:spacing w:line="440" w:lineRule="exact"/>
        <w:ind w:left="0" w:firstLineChars="200" w:firstLine="476"/>
        <w:jc w:val="both"/>
        <w:rPr>
          <w:spacing w:val="-1"/>
        </w:rPr>
      </w:pPr>
      <w:r>
        <w:rPr>
          <w:rFonts w:hint="eastAsia"/>
          <w:spacing w:val="-1"/>
        </w:rPr>
        <w:t>③掌握金融市场运作和金融机构业务经营与管理专业知识；</w:t>
      </w:r>
    </w:p>
    <w:p w:rsidR="00C47C32" w:rsidRDefault="00C47C32" w:rsidP="00C47C32">
      <w:pPr>
        <w:pStyle w:val="a3"/>
        <w:spacing w:line="440" w:lineRule="exact"/>
        <w:ind w:left="0" w:firstLineChars="200" w:firstLine="480"/>
        <w:jc w:val="both"/>
      </w:pPr>
      <w:r>
        <w:rPr>
          <w:rFonts w:hint="eastAsia"/>
        </w:rPr>
        <w:t>④了解金融学领域的前沿和发展动态。</w:t>
      </w:r>
    </w:p>
    <w:p w:rsidR="00C47C32" w:rsidRDefault="00C47C32" w:rsidP="00C47C32">
      <w:pPr>
        <w:pStyle w:val="1"/>
        <w:tabs>
          <w:tab w:val="left" w:pos="1741"/>
        </w:tabs>
        <w:spacing w:before="0" w:line="440" w:lineRule="exact"/>
        <w:ind w:left="0" w:firstLineChars="200" w:firstLine="480"/>
        <w:jc w:val="both"/>
        <w:rPr>
          <w:b w:val="0"/>
          <w:bCs w:val="0"/>
          <w:lang w:val="en-US"/>
        </w:rPr>
      </w:pPr>
      <w:r>
        <w:rPr>
          <w:b w:val="0"/>
          <w:bCs w:val="0"/>
        </w:rPr>
        <w:lastRenderedPageBreak/>
        <w:t>2</w:t>
      </w:r>
      <w:r>
        <w:rPr>
          <w:rFonts w:hint="eastAsia"/>
          <w:b w:val="0"/>
          <w:bCs w:val="0"/>
          <w:lang w:val="en-US"/>
        </w:rPr>
        <w:t>）</w:t>
      </w:r>
      <w:r>
        <w:rPr>
          <w:rFonts w:hint="eastAsia"/>
          <w:b w:val="0"/>
          <w:bCs w:val="0"/>
        </w:rPr>
        <w:t>能力</w:t>
      </w:r>
      <w:r>
        <w:rPr>
          <w:rFonts w:hint="eastAsia"/>
          <w:b w:val="0"/>
          <w:bCs w:val="0"/>
          <w:lang w:val="en-US"/>
        </w:rPr>
        <w:t>要求</w:t>
      </w:r>
    </w:p>
    <w:p w:rsidR="00C47C32" w:rsidRDefault="00C47C32" w:rsidP="00C47C32">
      <w:pPr>
        <w:pStyle w:val="a3"/>
        <w:tabs>
          <w:tab w:val="left" w:pos="1739"/>
        </w:tabs>
        <w:spacing w:line="440" w:lineRule="exact"/>
        <w:ind w:left="0" w:firstLineChars="200" w:firstLine="480"/>
        <w:jc w:val="both"/>
      </w:pPr>
      <w:r>
        <w:t>（1）</w:t>
      </w:r>
      <w:r>
        <w:rPr>
          <w:rFonts w:hint="eastAsia"/>
        </w:rPr>
        <w:t>具备熟练运用信息技术进行自主学习的能力；</w:t>
      </w:r>
    </w:p>
    <w:p w:rsidR="00C47C32" w:rsidRDefault="00C47C32" w:rsidP="00C47C32">
      <w:pPr>
        <w:pStyle w:val="a3"/>
        <w:tabs>
          <w:tab w:val="left" w:pos="1739"/>
        </w:tabs>
        <w:spacing w:line="440" w:lineRule="exact"/>
        <w:ind w:left="0" w:firstLineChars="200" w:firstLine="480"/>
        <w:jc w:val="both"/>
      </w:pPr>
      <w:r>
        <w:t>（2）</w:t>
      </w:r>
      <w:r>
        <w:rPr>
          <w:rFonts w:hint="eastAsia"/>
        </w:rPr>
        <w:t>具备良好的交际沟通、组织协调与团队合作的能力；</w:t>
      </w:r>
    </w:p>
    <w:p w:rsidR="00C47C32" w:rsidRDefault="00C47C32" w:rsidP="00C47C32">
      <w:pPr>
        <w:pStyle w:val="a3"/>
        <w:tabs>
          <w:tab w:val="left" w:pos="1739"/>
        </w:tabs>
        <w:spacing w:line="440" w:lineRule="exact"/>
        <w:ind w:left="0" w:firstLineChars="200" w:firstLine="480"/>
        <w:jc w:val="both"/>
      </w:pPr>
      <w:r>
        <w:t>（3）</w:t>
      </w:r>
      <w:r>
        <w:rPr>
          <w:rFonts w:hint="eastAsia"/>
        </w:rPr>
        <w:t>具备较强的语言与文字表达能力；</w:t>
      </w:r>
    </w:p>
    <w:p w:rsidR="00C47C32" w:rsidRDefault="00C47C32" w:rsidP="00C47C32">
      <w:pPr>
        <w:pStyle w:val="a3"/>
        <w:tabs>
          <w:tab w:val="left" w:pos="1739"/>
        </w:tabs>
        <w:spacing w:line="440" w:lineRule="exact"/>
        <w:ind w:left="0" w:firstLineChars="200" w:firstLine="480"/>
        <w:jc w:val="both"/>
      </w:pPr>
      <w:r>
        <w:t>（4）</w:t>
      </w:r>
      <w:r>
        <w:rPr>
          <w:rFonts w:hint="eastAsia"/>
        </w:rPr>
        <w:t>具备应用金融学理论和方法分析并解决实际问题的能力。</w:t>
      </w:r>
    </w:p>
    <w:p w:rsidR="00C47C32" w:rsidRDefault="00C47C32" w:rsidP="00C47C32">
      <w:pPr>
        <w:pStyle w:val="a3"/>
        <w:tabs>
          <w:tab w:val="left" w:pos="1739"/>
        </w:tabs>
        <w:spacing w:line="440" w:lineRule="exact"/>
        <w:ind w:left="0" w:firstLineChars="200" w:firstLine="480"/>
        <w:jc w:val="both"/>
      </w:pPr>
      <w:r>
        <w:t>（5）</w:t>
      </w:r>
      <w:r>
        <w:rPr>
          <w:rFonts w:hint="eastAsia"/>
          <w:spacing w:val="-10"/>
        </w:rPr>
        <w:t>具备银行、保险、证券等金融机构一线岗位及小</w:t>
      </w:r>
      <w:proofErr w:type="gramStart"/>
      <w:r>
        <w:rPr>
          <w:rFonts w:hint="eastAsia"/>
          <w:spacing w:val="-10"/>
        </w:rPr>
        <w:t>微金融</w:t>
      </w:r>
      <w:proofErr w:type="gramEnd"/>
      <w:r>
        <w:rPr>
          <w:rFonts w:hint="eastAsia"/>
          <w:spacing w:val="-10"/>
        </w:rPr>
        <w:t>企业经营管理的</w:t>
      </w:r>
      <w:r>
        <w:rPr>
          <w:rFonts w:hint="eastAsia"/>
        </w:rPr>
        <w:t>基本能力。</w:t>
      </w:r>
    </w:p>
    <w:p w:rsidR="00C47C32" w:rsidRDefault="00C47C32" w:rsidP="00C47C32">
      <w:pPr>
        <w:pStyle w:val="a3"/>
        <w:tabs>
          <w:tab w:val="left" w:pos="1739"/>
        </w:tabs>
        <w:spacing w:line="440" w:lineRule="exact"/>
        <w:ind w:left="0" w:firstLineChars="200" w:firstLine="472"/>
        <w:jc w:val="both"/>
        <w:rPr>
          <w:spacing w:val="-2"/>
        </w:rPr>
      </w:pPr>
      <w:r>
        <w:rPr>
          <w:spacing w:val="-2"/>
        </w:rPr>
        <w:t>（6）</w:t>
      </w:r>
      <w:r>
        <w:rPr>
          <w:rFonts w:hint="eastAsia"/>
          <w:spacing w:val="-2"/>
        </w:rPr>
        <w:t>具备较强的创新能力和终身学习能力。</w:t>
      </w:r>
    </w:p>
    <w:p w:rsidR="00C47C32" w:rsidRDefault="00C47C32" w:rsidP="00C47C32">
      <w:pPr>
        <w:pStyle w:val="a3"/>
        <w:spacing w:line="440" w:lineRule="exact"/>
        <w:ind w:left="0" w:firstLineChars="200" w:firstLine="480"/>
        <w:jc w:val="both"/>
        <w:rPr>
          <w:bCs/>
          <w:lang w:val="en-US"/>
        </w:rPr>
      </w:pPr>
      <w:r>
        <w:rPr>
          <w:bCs/>
        </w:rPr>
        <w:t>3）</w:t>
      </w:r>
      <w:r>
        <w:rPr>
          <w:rFonts w:hint="eastAsia"/>
          <w:bCs/>
        </w:rPr>
        <w:t>素质</w:t>
      </w:r>
      <w:r>
        <w:rPr>
          <w:rFonts w:hint="eastAsia"/>
          <w:bCs/>
          <w:lang w:val="en-US"/>
        </w:rPr>
        <w:t>要求</w:t>
      </w:r>
    </w:p>
    <w:p w:rsidR="00C47C32" w:rsidRDefault="00C47C32" w:rsidP="00C47C32">
      <w:pPr>
        <w:pStyle w:val="a3"/>
        <w:spacing w:line="440" w:lineRule="exact"/>
        <w:ind w:left="0" w:firstLineChars="200" w:firstLine="480"/>
        <w:jc w:val="both"/>
      </w:pPr>
      <w:r>
        <w:rPr>
          <w:rFonts w:hint="eastAsia"/>
        </w:rPr>
        <w:t>（</w:t>
      </w:r>
      <w:r>
        <w:rPr>
          <w:rFonts w:hint="eastAsia"/>
          <w:lang w:val="en-US"/>
        </w:rPr>
        <w:t>1</w:t>
      </w:r>
      <w:r>
        <w:rPr>
          <w:rFonts w:hint="eastAsia"/>
        </w:rPr>
        <w:t>）思想政治素质：热爱社会主义祖国和中国共产党，具有坚定的社会主义</w:t>
      </w:r>
      <w:r>
        <w:rPr>
          <w:rFonts w:hint="eastAsia"/>
          <w:spacing w:val="-7"/>
        </w:rPr>
        <w:t>和共产主义信念，具有公序认可的正确世界观、人生观、价值观，能够为发展中</w:t>
      </w:r>
      <w:r>
        <w:rPr>
          <w:rFonts w:hint="eastAsia"/>
          <w:spacing w:val="-8"/>
        </w:rPr>
        <w:t>国特色社会主义事业、建设社会主义现代化强国、实现中华民族伟大复兴而努力</w:t>
      </w:r>
      <w:r>
        <w:rPr>
          <w:rFonts w:hint="eastAsia"/>
          <w:spacing w:val="-10"/>
        </w:rPr>
        <w:t>奋斗，并自觉</w:t>
      </w:r>
      <w:proofErr w:type="gramStart"/>
      <w:r>
        <w:rPr>
          <w:rFonts w:hint="eastAsia"/>
          <w:spacing w:val="-10"/>
        </w:rPr>
        <w:t>融入爱</w:t>
      </w:r>
      <w:proofErr w:type="gramEnd"/>
      <w:r>
        <w:rPr>
          <w:rFonts w:hint="eastAsia"/>
          <w:spacing w:val="-10"/>
        </w:rPr>
        <w:t>国情、强国志、报国行，争做社会主义合格建设者和可靠接</w:t>
      </w:r>
      <w:r>
        <w:rPr>
          <w:rFonts w:hint="eastAsia"/>
        </w:rPr>
        <w:t>班人。</w:t>
      </w:r>
    </w:p>
    <w:p w:rsidR="00C47C32" w:rsidRDefault="00C47C32" w:rsidP="00C47C32">
      <w:pPr>
        <w:pStyle w:val="a3"/>
        <w:spacing w:line="440" w:lineRule="exact"/>
        <w:ind w:left="0" w:firstLineChars="200" w:firstLine="440"/>
        <w:jc w:val="both"/>
      </w:pPr>
      <w:r>
        <w:rPr>
          <w:rFonts w:hint="eastAsia"/>
          <w:spacing w:val="-10"/>
        </w:rPr>
        <w:t>（</w:t>
      </w:r>
      <w:r>
        <w:rPr>
          <w:rFonts w:hint="eastAsia"/>
          <w:spacing w:val="-10"/>
          <w:lang w:val="en-US"/>
        </w:rPr>
        <w:t>2</w:t>
      </w:r>
      <w:r>
        <w:rPr>
          <w:rFonts w:hint="eastAsia"/>
          <w:spacing w:val="-10"/>
        </w:rPr>
        <w:t>）文化素质：遵守法纪，诚信友善，尊重生命，乐观向上，珍视劳动，热</w:t>
      </w:r>
      <w:r>
        <w:rPr>
          <w:rFonts w:hint="eastAsia"/>
        </w:rPr>
        <w:t>爱生活与艺术，具有一定的人文、科学、艺术修养和审美情趣。</w:t>
      </w:r>
    </w:p>
    <w:p w:rsidR="00C47C32" w:rsidRDefault="00C47C32" w:rsidP="00C47C32">
      <w:pPr>
        <w:pStyle w:val="a3"/>
        <w:spacing w:line="440" w:lineRule="exact"/>
        <w:ind w:left="0" w:firstLineChars="200" w:firstLine="420"/>
        <w:jc w:val="both"/>
      </w:pPr>
      <w:r>
        <w:rPr>
          <w:rFonts w:hint="eastAsia"/>
          <w:spacing w:val="-15"/>
        </w:rPr>
        <w:t>（</w:t>
      </w:r>
      <w:r>
        <w:rPr>
          <w:rFonts w:hint="eastAsia"/>
          <w:spacing w:val="-15"/>
          <w:lang w:val="en-US"/>
        </w:rPr>
        <w:t>3</w:t>
      </w:r>
      <w:r>
        <w:rPr>
          <w:rFonts w:hint="eastAsia"/>
          <w:spacing w:val="-15"/>
        </w:rPr>
        <w:t>）信息素养：具备信息搜集、判断、整合和应用能力，能够在生活、学习、</w:t>
      </w:r>
      <w:r>
        <w:rPr>
          <w:rFonts w:hint="eastAsia"/>
        </w:rPr>
        <w:t>工作中熟练使用通用的信息技术手段认识、分析和解决问题。</w:t>
      </w:r>
    </w:p>
    <w:p w:rsidR="00C47C32" w:rsidRDefault="00C47C32" w:rsidP="00C47C32">
      <w:pPr>
        <w:pStyle w:val="a3"/>
        <w:spacing w:line="440" w:lineRule="exact"/>
        <w:ind w:left="0" w:firstLineChars="200" w:firstLine="468"/>
        <w:jc w:val="both"/>
      </w:pPr>
      <w:r>
        <w:rPr>
          <w:rFonts w:hint="eastAsia"/>
          <w:spacing w:val="-3"/>
        </w:rPr>
        <w:t>（</w:t>
      </w:r>
      <w:r>
        <w:rPr>
          <w:rFonts w:hint="eastAsia"/>
          <w:spacing w:val="-3"/>
          <w:lang w:val="en-US"/>
        </w:rPr>
        <w:t>4</w:t>
      </w:r>
      <w:r>
        <w:rPr>
          <w:rFonts w:hint="eastAsia"/>
          <w:spacing w:val="-3"/>
        </w:rPr>
        <w:t>）职业素质：具有诚信、踏实的职业道德素质，具有高度的职业责任心和</w:t>
      </w:r>
      <w:r>
        <w:rPr>
          <w:rFonts w:hint="eastAsia"/>
          <w:spacing w:val="-10"/>
        </w:rPr>
        <w:t>敬业精神；具备质量意识、环保意识、安全意识和创新精神，具备发现并解决组</w:t>
      </w:r>
      <w:r>
        <w:rPr>
          <w:rFonts w:hint="eastAsia"/>
        </w:rPr>
        <w:t>织管理问题的专业素养。</w:t>
      </w:r>
    </w:p>
    <w:p w:rsidR="00C47C32" w:rsidRDefault="00C47C32" w:rsidP="00C47C32">
      <w:pPr>
        <w:pStyle w:val="a3"/>
        <w:spacing w:line="440" w:lineRule="exact"/>
        <w:ind w:left="0" w:firstLineChars="200" w:firstLine="448"/>
        <w:jc w:val="both"/>
        <w:rPr>
          <w:spacing w:val="-2"/>
        </w:rPr>
      </w:pPr>
      <w:r>
        <w:rPr>
          <w:rFonts w:hint="eastAsia"/>
          <w:spacing w:val="-8"/>
        </w:rPr>
        <w:t>（</w:t>
      </w:r>
      <w:r>
        <w:rPr>
          <w:rFonts w:hint="eastAsia"/>
          <w:spacing w:val="-8"/>
          <w:lang w:val="en-US"/>
        </w:rPr>
        <w:t>5</w:t>
      </w:r>
      <w:r>
        <w:rPr>
          <w:rFonts w:hint="eastAsia"/>
          <w:spacing w:val="-8"/>
        </w:rPr>
        <w:t>）身心素质：具有健康的体魄和心理素质，具有稳定、向上、坚强、恒久</w:t>
      </w:r>
      <w:r>
        <w:rPr>
          <w:rFonts w:hint="eastAsia"/>
          <w:spacing w:val="-10"/>
        </w:rPr>
        <w:t>的情感力、意志力和人格魅力。勇于奋斗、乐观向上，具有较强的集体意识、团</w:t>
      </w:r>
      <w:r>
        <w:rPr>
          <w:rFonts w:hint="eastAsia"/>
        </w:rPr>
        <w:t>队合作精神。</w:t>
      </w:r>
    </w:p>
    <w:p w:rsidR="00C47C32" w:rsidRDefault="00C47C32" w:rsidP="00C47C32">
      <w:pPr>
        <w:pStyle w:val="a3"/>
        <w:tabs>
          <w:tab w:val="left" w:pos="1739"/>
        </w:tabs>
        <w:spacing w:line="440" w:lineRule="exact"/>
        <w:ind w:left="0" w:firstLineChars="200" w:firstLine="521"/>
        <w:jc w:val="both"/>
        <w:rPr>
          <w:rFonts w:ascii="方正大标宋简体" w:eastAsia="华文中宋" w:hAnsi="方正大标宋简体" w:cs="方正大标宋简体"/>
          <w:b/>
          <w:sz w:val="26"/>
          <w:szCs w:val="26"/>
        </w:rPr>
      </w:pPr>
      <w:r>
        <w:rPr>
          <w:rFonts w:ascii="方正大标宋简体" w:eastAsia="华文中宋" w:hAnsi="方正大标宋简体" w:cs="方正大标宋简体" w:hint="eastAsia"/>
          <w:b/>
          <w:sz w:val="26"/>
          <w:szCs w:val="26"/>
        </w:rPr>
        <w:t>五、课程体系说明</w:t>
      </w:r>
    </w:p>
    <w:p w:rsidR="00C47C32" w:rsidRDefault="00C47C32" w:rsidP="00C47C32">
      <w:pPr>
        <w:pStyle w:val="1"/>
        <w:spacing w:before="0" w:line="440" w:lineRule="exact"/>
        <w:ind w:left="0" w:firstLineChars="200" w:firstLine="482"/>
        <w:jc w:val="both"/>
        <w:rPr>
          <w:rFonts w:ascii="方正仿宋简体" w:eastAsia="仿宋" w:hAnsi="方正仿宋简体" w:cs="方正仿宋简体"/>
        </w:rPr>
      </w:pPr>
      <w:r>
        <w:rPr>
          <w:rFonts w:ascii="方正仿宋简体" w:eastAsia="仿宋" w:hAnsi="方正仿宋简体" w:cs="方正仿宋简体" w:hint="eastAsia"/>
        </w:rPr>
        <w:t>（一）课程模块设置</w:t>
      </w:r>
    </w:p>
    <w:p w:rsidR="00C47C32" w:rsidRDefault="00C47C32" w:rsidP="00C47C32">
      <w:pPr>
        <w:pStyle w:val="1"/>
        <w:spacing w:before="0" w:line="440" w:lineRule="exact"/>
        <w:ind w:left="0" w:firstLineChars="200" w:firstLine="480"/>
        <w:jc w:val="both"/>
        <w:rPr>
          <w:b w:val="0"/>
          <w:bCs w:val="0"/>
          <w:lang w:val="en-US"/>
        </w:rPr>
      </w:pPr>
      <w:r>
        <w:rPr>
          <w:rFonts w:hint="eastAsia"/>
          <w:b w:val="0"/>
          <w:bCs w:val="0"/>
        </w:rPr>
        <w:t>本专业共设置</w:t>
      </w:r>
      <w:r>
        <w:rPr>
          <w:rFonts w:hint="eastAsia"/>
          <w:b w:val="0"/>
          <w:bCs w:val="0"/>
          <w:lang w:val="en-US"/>
        </w:rPr>
        <w:t>4个大模块9</w:t>
      </w:r>
      <w:r>
        <w:rPr>
          <w:rFonts w:hint="eastAsia"/>
          <w:b w:val="0"/>
          <w:bCs w:val="0"/>
          <w:lang w:val="zh-TW" w:eastAsia="zh-TW"/>
        </w:rPr>
        <w:t>个</w:t>
      </w:r>
      <w:r>
        <w:rPr>
          <w:rFonts w:hint="eastAsia"/>
          <w:b w:val="0"/>
          <w:bCs w:val="0"/>
          <w:lang w:val="en-US"/>
        </w:rPr>
        <w:t>小</w:t>
      </w:r>
      <w:r>
        <w:rPr>
          <w:rFonts w:hint="eastAsia"/>
          <w:b w:val="0"/>
          <w:bCs w:val="0"/>
          <w:lang w:val="zh-TW" w:eastAsia="zh-TW"/>
        </w:rPr>
        <w:t>模块，</w:t>
      </w:r>
      <w:r>
        <w:rPr>
          <w:rFonts w:hint="eastAsia"/>
          <w:b w:val="0"/>
          <w:bCs w:val="0"/>
          <w:lang w:val="en-US"/>
        </w:rPr>
        <w:t>分别是公共基础课 (</w:t>
      </w:r>
      <w:r>
        <w:rPr>
          <w:b w:val="0"/>
          <w:bCs w:val="0"/>
          <w:lang w:val="en-US"/>
        </w:rPr>
        <w:t>包括思想政治课、公共英语课、其他课程)、专业课 (包括专业基础课、专业核心课、专业拓展课)、通识课、综合实践</w:t>
      </w:r>
      <w:r>
        <w:rPr>
          <w:rFonts w:hint="eastAsia"/>
          <w:b w:val="0"/>
          <w:bCs w:val="0"/>
          <w:lang w:val="en-US"/>
        </w:rPr>
        <w:t>课，以及补修课</w:t>
      </w:r>
      <w:r>
        <w:rPr>
          <w:b w:val="0"/>
          <w:bCs w:val="0"/>
          <w:lang w:val="en-US"/>
        </w:rPr>
        <w:t>。</w:t>
      </w:r>
    </w:p>
    <w:p w:rsidR="00C47C32" w:rsidRDefault="00C47C32" w:rsidP="00C47C32">
      <w:pPr>
        <w:pStyle w:val="1"/>
        <w:spacing w:before="0" w:line="440" w:lineRule="exact"/>
        <w:ind w:left="0" w:firstLineChars="200" w:firstLine="482"/>
        <w:jc w:val="both"/>
        <w:rPr>
          <w:rFonts w:ascii="方正仿宋简体" w:eastAsia="仿宋" w:hAnsi="方正仿宋简体" w:cs="方正仿宋简体"/>
        </w:rPr>
      </w:pPr>
      <w:r>
        <w:rPr>
          <w:rFonts w:ascii="方正仿宋简体" w:eastAsia="仿宋" w:hAnsi="方正仿宋简体" w:cs="方正仿宋简体" w:hint="eastAsia"/>
        </w:rPr>
        <w:t>（二）课程设置</w:t>
      </w:r>
    </w:p>
    <w:p w:rsidR="00C47C32" w:rsidRDefault="00C47C32" w:rsidP="00C47C32">
      <w:pPr>
        <w:spacing w:line="440" w:lineRule="exact"/>
        <w:ind w:firstLineChars="200" w:firstLine="482"/>
        <w:jc w:val="both"/>
        <w:rPr>
          <w:b/>
          <w:sz w:val="24"/>
          <w:szCs w:val="24"/>
        </w:rPr>
      </w:pPr>
      <w:r>
        <w:rPr>
          <w:rFonts w:hint="eastAsia"/>
          <w:b/>
          <w:sz w:val="24"/>
          <w:szCs w:val="24"/>
        </w:rPr>
        <w:t>1.</w:t>
      </w:r>
      <w:r>
        <w:rPr>
          <w:rFonts w:hint="eastAsia"/>
          <w:b/>
          <w:sz w:val="24"/>
          <w:szCs w:val="24"/>
          <w:lang w:val="en-US"/>
        </w:rPr>
        <w:t>公共基础课</w:t>
      </w:r>
    </w:p>
    <w:p w:rsidR="00C47C32" w:rsidRDefault="00C47C32" w:rsidP="00C47C32">
      <w:pPr>
        <w:spacing w:line="440" w:lineRule="exact"/>
        <w:ind w:firstLineChars="200" w:firstLine="482"/>
        <w:jc w:val="both"/>
        <w:rPr>
          <w:b/>
          <w:sz w:val="24"/>
          <w:szCs w:val="24"/>
        </w:rPr>
      </w:pPr>
      <w:r>
        <w:rPr>
          <w:rFonts w:hint="eastAsia"/>
          <w:b/>
          <w:sz w:val="24"/>
          <w:szCs w:val="24"/>
        </w:rPr>
        <w:t>（</w:t>
      </w:r>
      <w:r>
        <w:rPr>
          <w:rFonts w:hint="eastAsia"/>
          <w:b/>
          <w:sz w:val="24"/>
          <w:szCs w:val="24"/>
          <w:lang w:val="en-US"/>
        </w:rPr>
        <w:t>1）</w:t>
      </w:r>
      <w:r>
        <w:rPr>
          <w:rFonts w:hint="eastAsia"/>
          <w:b/>
          <w:sz w:val="24"/>
          <w:szCs w:val="24"/>
        </w:rPr>
        <w:t>思想政治课</w:t>
      </w:r>
    </w:p>
    <w:p w:rsidR="00C47C32" w:rsidRDefault="00C47C32" w:rsidP="00C47C32">
      <w:pPr>
        <w:pStyle w:val="a3"/>
        <w:spacing w:line="440" w:lineRule="exact"/>
        <w:ind w:left="0" w:firstLineChars="200" w:firstLine="480"/>
        <w:jc w:val="both"/>
      </w:pPr>
      <w:r>
        <w:rPr>
          <w:rFonts w:hint="eastAsia"/>
        </w:rPr>
        <w:lastRenderedPageBreak/>
        <w:t>该模块最低毕业学分1</w:t>
      </w:r>
      <w:r>
        <w:rPr>
          <w:rFonts w:hint="eastAsia"/>
          <w:lang w:val="en-US"/>
        </w:rPr>
        <w:t>1</w:t>
      </w:r>
      <w:r>
        <w:rPr>
          <w:rFonts w:hint="eastAsia"/>
        </w:rPr>
        <w:t>学分，总部最低考试学分</w:t>
      </w:r>
      <w:r>
        <w:rPr>
          <w:rFonts w:hint="eastAsia"/>
          <w:lang w:val="en-US"/>
        </w:rPr>
        <w:t>9</w:t>
      </w:r>
      <w:r>
        <w:rPr>
          <w:rFonts w:hint="eastAsia"/>
        </w:rPr>
        <w:t>学分，模块设置最低学分1</w:t>
      </w:r>
      <w:r>
        <w:rPr>
          <w:rFonts w:hint="eastAsia"/>
          <w:lang w:val="en-US"/>
        </w:rPr>
        <w:t>1</w:t>
      </w:r>
      <w:r>
        <w:rPr>
          <w:rFonts w:hint="eastAsia"/>
        </w:rPr>
        <w:t>学分。</w:t>
      </w:r>
    </w:p>
    <w:p w:rsidR="00C47C32" w:rsidRDefault="00C47C32" w:rsidP="00C47C32">
      <w:pPr>
        <w:spacing w:line="440" w:lineRule="exact"/>
        <w:ind w:firstLineChars="200" w:firstLine="440"/>
        <w:jc w:val="both"/>
        <w:rPr>
          <w:sz w:val="24"/>
          <w:szCs w:val="24"/>
        </w:rPr>
      </w:pPr>
      <w:r>
        <w:rPr>
          <w:rFonts w:hint="eastAsia"/>
          <w:spacing w:val="-10"/>
          <w:sz w:val="24"/>
          <w:szCs w:val="24"/>
        </w:rPr>
        <w:t>统设必修课：马克思主义基本原理、中国近现代史纲要、习近平新时代中国特色社会主义思想概论</w:t>
      </w:r>
      <w:r>
        <w:rPr>
          <w:rFonts w:hint="eastAsia"/>
          <w:sz w:val="24"/>
          <w:szCs w:val="24"/>
        </w:rPr>
        <w:t>、形势与政策。</w:t>
      </w:r>
    </w:p>
    <w:p w:rsidR="00C47C32" w:rsidRDefault="00C47C32" w:rsidP="00C47C32">
      <w:pPr>
        <w:spacing w:line="440" w:lineRule="exact"/>
        <w:ind w:firstLineChars="200" w:firstLine="482"/>
        <w:jc w:val="both"/>
        <w:rPr>
          <w:b/>
          <w:sz w:val="24"/>
          <w:szCs w:val="24"/>
        </w:rPr>
      </w:pPr>
      <w:r>
        <w:rPr>
          <w:rFonts w:hint="eastAsia"/>
          <w:b/>
          <w:sz w:val="24"/>
          <w:szCs w:val="24"/>
        </w:rPr>
        <w:t>（</w:t>
      </w:r>
      <w:r>
        <w:rPr>
          <w:rFonts w:hint="eastAsia"/>
          <w:b/>
          <w:sz w:val="24"/>
          <w:szCs w:val="24"/>
          <w:lang w:val="en-US"/>
        </w:rPr>
        <w:t>2）</w:t>
      </w:r>
      <w:r>
        <w:rPr>
          <w:rFonts w:hint="eastAsia"/>
          <w:b/>
          <w:sz w:val="24"/>
          <w:szCs w:val="24"/>
        </w:rPr>
        <w:t>公共英语课</w:t>
      </w:r>
    </w:p>
    <w:p w:rsidR="00C47C32" w:rsidRDefault="00C47C32" w:rsidP="00C47C32">
      <w:pPr>
        <w:pStyle w:val="a3"/>
        <w:spacing w:line="440" w:lineRule="exact"/>
        <w:ind w:left="0" w:firstLineChars="200" w:firstLine="480"/>
        <w:jc w:val="both"/>
        <w:rPr>
          <w:spacing w:val="-20"/>
        </w:rPr>
      </w:pPr>
      <w:r>
        <w:rPr>
          <w:rFonts w:hint="eastAsia"/>
        </w:rPr>
        <w:t>该模块最低毕业学分6学分，模块最低总部考试学分为6学分，模块最低设</w:t>
      </w:r>
      <w:r>
        <w:rPr>
          <w:rFonts w:hint="eastAsia"/>
          <w:spacing w:val="-12"/>
        </w:rPr>
        <w:t>置学分为</w:t>
      </w:r>
      <w:r>
        <w:rPr>
          <w:rFonts w:hint="eastAsia"/>
          <w:lang w:val="en-US"/>
        </w:rPr>
        <w:t>24</w:t>
      </w:r>
      <w:r>
        <w:rPr>
          <w:rFonts w:hint="eastAsia"/>
          <w:spacing w:val="-20"/>
        </w:rPr>
        <w:t>学分。</w:t>
      </w:r>
    </w:p>
    <w:p w:rsidR="00C47C32" w:rsidRDefault="00C47C32" w:rsidP="00C47C32">
      <w:pPr>
        <w:pStyle w:val="a3"/>
        <w:numPr>
          <w:ilvl w:val="0"/>
          <w:numId w:val="3"/>
        </w:numPr>
        <w:spacing w:line="440" w:lineRule="exact"/>
        <w:ind w:left="0" w:firstLineChars="200" w:firstLine="482"/>
        <w:jc w:val="both"/>
        <w:rPr>
          <w:b/>
          <w:bCs/>
          <w:lang w:val="en-US"/>
        </w:rPr>
      </w:pPr>
      <w:r>
        <w:rPr>
          <w:rFonts w:hint="eastAsia"/>
          <w:b/>
          <w:bCs/>
          <w:lang w:val="en-US"/>
        </w:rPr>
        <w:t>其他课程</w:t>
      </w:r>
    </w:p>
    <w:p w:rsidR="00C47C32" w:rsidRDefault="00C47C32" w:rsidP="00C47C32">
      <w:pPr>
        <w:pStyle w:val="a3"/>
        <w:spacing w:line="440" w:lineRule="exact"/>
        <w:ind w:leftChars="200" w:left="440"/>
        <w:jc w:val="both"/>
      </w:pPr>
      <w:r>
        <w:rPr>
          <w:rFonts w:hint="eastAsia"/>
        </w:rPr>
        <w:t>该模块最低毕业学分1学分，最低总部考试学分为1学分，模块设置最低学分为</w:t>
      </w:r>
      <w:r>
        <w:rPr>
          <w:rFonts w:hint="eastAsia"/>
          <w:lang w:val="en-US"/>
        </w:rPr>
        <w:t>7</w:t>
      </w:r>
      <w:r>
        <w:rPr>
          <w:rFonts w:hint="eastAsia"/>
        </w:rPr>
        <w:t>学</w:t>
      </w:r>
    </w:p>
    <w:p w:rsidR="00C47C32" w:rsidRDefault="00C47C32" w:rsidP="00C47C32">
      <w:pPr>
        <w:pStyle w:val="a3"/>
        <w:spacing w:line="440" w:lineRule="exact"/>
        <w:ind w:left="0"/>
        <w:jc w:val="both"/>
      </w:pPr>
      <w:r>
        <w:rPr>
          <w:rFonts w:hint="eastAsia"/>
        </w:rPr>
        <w:t>分。</w:t>
      </w:r>
    </w:p>
    <w:p w:rsidR="00C47C32" w:rsidRDefault="00C47C32" w:rsidP="00C47C32">
      <w:pPr>
        <w:pStyle w:val="ac"/>
        <w:tabs>
          <w:tab w:val="left" w:pos="1980"/>
        </w:tabs>
        <w:spacing w:before="0" w:line="440" w:lineRule="exact"/>
        <w:ind w:left="0" w:firstLineChars="200" w:firstLine="480"/>
        <w:jc w:val="both"/>
        <w:rPr>
          <w:sz w:val="24"/>
          <w:szCs w:val="24"/>
        </w:rPr>
      </w:pPr>
      <w:r>
        <w:rPr>
          <w:rFonts w:hint="eastAsia"/>
          <w:sz w:val="24"/>
          <w:szCs w:val="24"/>
        </w:rPr>
        <w:t>（</w:t>
      </w:r>
      <w:r>
        <w:rPr>
          <w:rFonts w:hint="eastAsia"/>
          <w:sz w:val="24"/>
          <w:szCs w:val="24"/>
          <w:lang w:val="en-US"/>
        </w:rPr>
        <w:t>1</w:t>
      </w:r>
      <w:r>
        <w:rPr>
          <w:rFonts w:hint="eastAsia"/>
          <w:sz w:val="24"/>
          <w:szCs w:val="24"/>
        </w:rPr>
        <w:t>）统设必修课：国家开放大学学习指南。</w:t>
      </w:r>
    </w:p>
    <w:p w:rsidR="00C47C32" w:rsidRDefault="00C47C32" w:rsidP="00C47C32">
      <w:pPr>
        <w:pStyle w:val="ac"/>
        <w:tabs>
          <w:tab w:val="left" w:pos="1980"/>
        </w:tabs>
        <w:spacing w:before="0" w:line="440" w:lineRule="exact"/>
        <w:ind w:left="0" w:firstLineChars="200" w:firstLine="476"/>
        <w:jc w:val="both"/>
        <w:rPr>
          <w:b/>
          <w:sz w:val="24"/>
          <w:szCs w:val="24"/>
        </w:rPr>
      </w:pPr>
      <w:r>
        <w:rPr>
          <w:rFonts w:hint="eastAsia"/>
          <w:spacing w:val="-1"/>
          <w:sz w:val="24"/>
          <w:szCs w:val="24"/>
        </w:rPr>
        <w:t>（</w:t>
      </w:r>
      <w:r>
        <w:rPr>
          <w:rFonts w:hint="eastAsia"/>
          <w:spacing w:val="-1"/>
          <w:sz w:val="24"/>
          <w:szCs w:val="24"/>
          <w:lang w:val="en-US"/>
        </w:rPr>
        <w:t>2</w:t>
      </w:r>
      <w:r>
        <w:rPr>
          <w:rFonts w:hint="eastAsia"/>
          <w:spacing w:val="-1"/>
          <w:sz w:val="24"/>
          <w:szCs w:val="24"/>
        </w:rPr>
        <w:t>）选修课：计算机应用基础、学位论文指南等。</w:t>
      </w:r>
    </w:p>
    <w:p w:rsidR="00C47C32" w:rsidRDefault="00C47C32" w:rsidP="00C47C32">
      <w:pPr>
        <w:pStyle w:val="a3"/>
        <w:spacing w:line="440" w:lineRule="exact"/>
        <w:ind w:left="0" w:firstLineChars="200" w:firstLine="482"/>
        <w:jc w:val="both"/>
        <w:rPr>
          <w:b/>
          <w:bCs/>
          <w:lang w:val="en-US"/>
        </w:rPr>
      </w:pPr>
      <w:r>
        <w:rPr>
          <w:rFonts w:hint="eastAsia"/>
          <w:b/>
          <w:bCs/>
          <w:lang w:val="en-US"/>
        </w:rPr>
        <w:t>2.专业课</w:t>
      </w:r>
    </w:p>
    <w:p w:rsidR="00C47C32" w:rsidRDefault="00C47C32" w:rsidP="00C47C32">
      <w:pPr>
        <w:pStyle w:val="1"/>
        <w:spacing w:before="0" w:line="440" w:lineRule="exact"/>
        <w:ind w:left="0" w:firstLineChars="200" w:firstLine="482"/>
        <w:jc w:val="both"/>
      </w:pPr>
      <w:r>
        <w:rPr>
          <w:rFonts w:hint="eastAsia"/>
          <w:lang w:val="en-US"/>
        </w:rPr>
        <w:t>（1）</w:t>
      </w:r>
      <w:r>
        <w:rPr>
          <w:rFonts w:hint="eastAsia"/>
        </w:rPr>
        <w:t>专业基础课</w:t>
      </w:r>
    </w:p>
    <w:p w:rsidR="00C47C32" w:rsidRDefault="00C47C32" w:rsidP="00C47C32">
      <w:pPr>
        <w:pStyle w:val="a3"/>
        <w:spacing w:line="440" w:lineRule="exact"/>
        <w:ind w:left="0" w:firstLineChars="200" w:firstLine="480"/>
        <w:jc w:val="both"/>
      </w:pPr>
      <w:r>
        <w:rPr>
          <w:rFonts w:hint="eastAsia"/>
        </w:rPr>
        <w:t>该模块最低毕业学分11学分，最低总部考试学分为7学分，模块设置最低学分为15学分。</w:t>
      </w:r>
    </w:p>
    <w:p w:rsidR="00C47C32" w:rsidRDefault="00C47C32" w:rsidP="00C47C32">
      <w:pPr>
        <w:pStyle w:val="ac"/>
        <w:tabs>
          <w:tab w:val="left" w:pos="1801"/>
        </w:tabs>
        <w:spacing w:before="0" w:line="440" w:lineRule="exact"/>
        <w:ind w:left="0" w:firstLineChars="200" w:firstLine="480"/>
        <w:jc w:val="both"/>
        <w:rPr>
          <w:sz w:val="24"/>
          <w:szCs w:val="24"/>
        </w:rPr>
      </w:pPr>
      <w:r>
        <w:rPr>
          <w:rFonts w:hint="eastAsia"/>
          <w:sz w:val="24"/>
          <w:szCs w:val="24"/>
        </w:rPr>
        <w:t>（</w:t>
      </w:r>
      <w:r>
        <w:rPr>
          <w:rFonts w:hint="eastAsia"/>
          <w:sz w:val="24"/>
          <w:szCs w:val="24"/>
          <w:lang w:val="en-US"/>
        </w:rPr>
        <w:t>1</w:t>
      </w:r>
      <w:r>
        <w:rPr>
          <w:rFonts w:hint="eastAsia"/>
          <w:sz w:val="24"/>
          <w:szCs w:val="24"/>
        </w:rPr>
        <w:t>）统设必修课：经济学（本）</w:t>
      </w:r>
      <w:r>
        <w:rPr>
          <w:rFonts w:hint="eastAsia"/>
          <w:spacing w:val="-9"/>
          <w:sz w:val="24"/>
          <w:szCs w:val="24"/>
        </w:rPr>
        <w:t>、金融学，共</w:t>
      </w:r>
      <w:r>
        <w:rPr>
          <w:rFonts w:hint="eastAsia"/>
          <w:sz w:val="24"/>
          <w:szCs w:val="24"/>
        </w:rPr>
        <w:t>7</w:t>
      </w:r>
      <w:r>
        <w:rPr>
          <w:rFonts w:hint="eastAsia"/>
          <w:spacing w:val="-15"/>
          <w:sz w:val="24"/>
          <w:szCs w:val="24"/>
        </w:rPr>
        <w:t>学分。</w:t>
      </w:r>
    </w:p>
    <w:p w:rsidR="00C47C32" w:rsidRDefault="00C47C32" w:rsidP="00C47C32">
      <w:pPr>
        <w:pStyle w:val="ac"/>
        <w:tabs>
          <w:tab w:val="left" w:pos="1801"/>
        </w:tabs>
        <w:spacing w:before="0" w:line="440" w:lineRule="exact"/>
        <w:ind w:left="0" w:firstLineChars="200" w:firstLine="476"/>
        <w:jc w:val="both"/>
        <w:rPr>
          <w:spacing w:val="-1"/>
          <w:sz w:val="24"/>
          <w:szCs w:val="24"/>
        </w:rPr>
      </w:pPr>
      <w:r>
        <w:rPr>
          <w:rFonts w:hint="eastAsia"/>
          <w:spacing w:val="-1"/>
          <w:sz w:val="24"/>
          <w:szCs w:val="24"/>
        </w:rPr>
        <w:t>（</w:t>
      </w:r>
      <w:r>
        <w:rPr>
          <w:rFonts w:hint="eastAsia"/>
          <w:spacing w:val="-1"/>
          <w:sz w:val="24"/>
          <w:szCs w:val="24"/>
          <w:lang w:val="en-US"/>
        </w:rPr>
        <w:t>2</w:t>
      </w:r>
      <w:r>
        <w:rPr>
          <w:rFonts w:hint="eastAsia"/>
          <w:spacing w:val="-1"/>
          <w:sz w:val="24"/>
          <w:szCs w:val="24"/>
        </w:rPr>
        <w:t>）选修课：财政学、统计学、</w:t>
      </w:r>
      <w:r>
        <w:rPr>
          <w:rFonts w:hint="eastAsia"/>
          <w:spacing w:val="-1"/>
          <w:sz w:val="24"/>
          <w:szCs w:val="24"/>
          <w:lang w:val="en-US"/>
        </w:rPr>
        <w:t>国际贸易原理</w:t>
      </w:r>
      <w:r>
        <w:rPr>
          <w:rFonts w:hint="eastAsia"/>
          <w:spacing w:val="-1"/>
          <w:sz w:val="24"/>
          <w:szCs w:val="24"/>
        </w:rPr>
        <w:t>、现代货币金融学说。</w:t>
      </w:r>
    </w:p>
    <w:p w:rsidR="00C47C32" w:rsidRDefault="00C47C32" w:rsidP="00C47C32">
      <w:pPr>
        <w:pStyle w:val="ac"/>
        <w:tabs>
          <w:tab w:val="left" w:pos="1801"/>
        </w:tabs>
        <w:spacing w:before="0" w:line="440" w:lineRule="exact"/>
        <w:ind w:left="0" w:firstLineChars="200" w:firstLine="482"/>
        <w:jc w:val="both"/>
        <w:rPr>
          <w:b/>
          <w:sz w:val="24"/>
          <w:szCs w:val="24"/>
        </w:rPr>
      </w:pPr>
      <w:r>
        <w:rPr>
          <w:rFonts w:hint="eastAsia"/>
          <w:b/>
          <w:sz w:val="24"/>
          <w:szCs w:val="24"/>
          <w:lang w:val="en-US"/>
        </w:rPr>
        <w:t>（2）</w:t>
      </w:r>
      <w:r>
        <w:rPr>
          <w:rFonts w:hint="eastAsia"/>
          <w:b/>
          <w:sz w:val="24"/>
          <w:szCs w:val="24"/>
        </w:rPr>
        <w:t>专业核心课</w:t>
      </w:r>
    </w:p>
    <w:p w:rsidR="00C47C32" w:rsidRDefault="00C47C32" w:rsidP="00C47C32">
      <w:pPr>
        <w:pStyle w:val="a3"/>
        <w:spacing w:line="440" w:lineRule="exact"/>
        <w:ind w:left="0" w:firstLineChars="200" w:firstLine="480"/>
        <w:jc w:val="both"/>
      </w:pPr>
      <w:r>
        <w:rPr>
          <w:rFonts w:hint="eastAsia"/>
        </w:rPr>
        <w:t>该模块最低毕业学分26学分，最低总部考试学分为22学分，模块设置最低学分为37学分。</w:t>
      </w:r>
    </w:p>
    <w:p w:rsidR="00C47C32" w:rsidRDefault="00C47C32" w:rsidP="00C47C32">
      <w:pPr>
        <w:pStyle w:val="a3"/>
        <w:spacing w:line="440" w:lineRule="exact"/>
        <w:ind w:left="0" w:firstLineChars="200" w:firstLine="476"/>
        <w:jc w:val="both"/>
      </w:pPr>
      <w:r>
        <w:rPr>
          <w:rFonts w:hint="eastAsia"/>
          <w:spacing w:val="-1"/>
        </w:rPr>
        <w:t>（</w:t>
      </w:r>
      <w:r>
        <w:rPr>
          <w:rFonts w:hint="eastAsia"/>
          <w:spacing w:val="-1"/>
          <w:lang w:val="en-US"/>
        </w:rPr>
        <w:t>1</w:t>
      </w:r>
      <w:r>
        <w:rPr>
          <w:rFonts w:hint="eastAsia"/>
          <w:spacing w:val="-1"/>
        </w:rPr>
        <w:t>）统设必修课：保险学概论、公司金融、金融法规、金融风险管理、中</w:t>
      </w:r>
      <w:r>
        <w:rPr>
          <w:rFonts w:hint="eastAsia"/>
        </w:rPr>
        <w:t>央银行理论与实务、投资学。</w:t>
      </w:r>
    </w:p>
    <w:p w:rsidR="00C47C32" w:rsidRDefault="00C47C32" w:rsidP="00C47C32">
      <w:pPr>
        <w:pStyle w:val="a3"/>
        <w:spacing w:line="440" w:lineRule="exact"/>
        <w:ind w:left="0" w:firstLineChars="200" w:firstLine="480"/>
        <w:jc w:val="both"/>
      </w:pPr>
      <w:r>
        <w:rPr>
          <w:rFonts w:hint="eastAsia"/>
        </w:rPr>
        <w:t>（</w:t>
      </w:r>
      <w:r>
        <w:rPr>
          <w:rFonts w:hint="eastAsia"/>
          <w:lang w:val="en-US"/>
        </w:rPr>
        <w:t>2</w:t>
      </w:r>
      <w:r>
        <w:rPr>
          <w:rFonts w:hint="eastAsia"/>
        </w:rPr>
        <w:t>）</w:t>
      </w:r>
      <w:r>
        <w:rPr>
          <w:rFonts w:hint="eastAsia"/>
          <w:spacing w:val="-1"/>
        </w:rPr>
        <w:t>选修课：金融统计分析、</w:t>
      </w:r>
      <w:r>
        <w:rPr>
          <w:rFonts w:hint="eastAsia"/>
          <w:spacing w:val="-1"/>
          <w:lang w:val="en-US"/>
        </w:rPr>
        <w:t>国际结算、外国银行制度与业务</w:t>
      </w:r>
      <w:r>
        <w:rPr>
          <w:rFonts w:hint="eastAsia"/>
          <w:spacing w:val="-10"/>
        </w:rPr>
        <w:t>、金融案例分析</w:t>
      </w:r>
      <w:r>
        <w:rPr>
          <w:rFonts w:hint="eastAsia"/>
        </w:rPr>
        <w:t>等。</w:t>
      </w:r>
    </w:p>
    <w:p w:rsidR="00C47C32" w:rsidRDefault="00C47C32" w:rsidP="00C47C32">
      <w:pPr>
        <w:pStyle w:val="1"/>
        <w:spacing w:before="0" w:line="440" w:lineRule="exact"/>
        <w:ind w:left="0" w:firstLineChars="200" w:firstLine="482"/>
        <w:jc w:val="both"/>
      </w:pPr>
      <w:r>
        <w:rPr>
          <w:rFonts w:hint="eastAsia"/>
          <w:lang w:val="en-US"/>
        </w:rPr>
        <w:t>（3）</w:t>
      </w:r>
      <w:r>
        <w:rPr>
          <w:rFonts w:hint="eastAsia"/>
        </w:rPr>
        <w:t>专业拓展课</w:t>
      </w:r>
    </w:p>
    <w:p w:rsidR="00C47C32" w:rsidRDefault="00C47C32" w:rsidP="00C47C32">
      <w:pPr>
        <w:pStyle w:val="a3"/>
        <w:spacing w:line="440" w:lineRule="exact"/>
        <w:ind w:left="0" w:firstLineChars="200" w:firstLine="480"/>
        <w:jc w:val="both"/>
      </w:pPr>
      <w:r>
        <w:rPr>
          <w:rFonts w:hint="eastAsia"/>
        </w:rPr>
        <w:t>该模块最低毕业学分4学分，最低总部考试学分为0学分，模块设置最低学分为8学分。</w:t>
      </w:r>
    </w:p>
    <w:p w:rsidR="00C47C32" w:rsidRDefault="00C47C32" w:rsidP="00C47C32">
      <w:pPr>
        <w:pStyle w:val="a3"/>
        <w:spacing w:line="440" w:lineRule="exact"/>
        <w:ind w:left="0" w:firstLineChars="200" w:firstLine="480"/>
        <w:jc w:val="both"/>
      </w:pPr>
      <w:r>
        <w:rPr>
          <w:rFonts w:hint="eastAsia"/>
        </w:rPr>
        <w:t>选修课：</w:t>
      </w:r>
      <w:r>
        <w:rPr>
          <w:rFonts w:hint="eastAsia"/>
          <w:lang w:val="en-US"/>
        </w:rPr>
        <w:t>金融科技</w:t>
      </w:r>
      <w:r>
        <w:rPr>
          <w:rFonts w:hint="eastAsia"/>
        </w:rPr>
        <w:t>、</w:t>
      </w:r>
      <w:r>
        <w:rPr>
          <w:rFonts w:hint="eastAsia"/>
          <w:lang w:val="en-US"/>
        </w:rPr>
        <w:t>大数据分析</w:t>
      </w:r>
      <w:r>
        <w:rPr>
          <w:rFonts w:hint="eastAsia"/>
        </w:rPr>
        <w:t>、金融发展史等。</w:t>
      </w:r>
    </w:p>
    <w:p w:rsidR="00C47C32" w:rsidRDefault="00C47C32" w:rsidP="00C47C32">
      <w:pPr>
        <w:pStyle w:val="a3"/>
        <w:spacing w:line="440" w:lineRule="exact"/>
        <w:ind w:left="0" w:firstLineChars="200" w:firstLine="482"/>
        <w:jc w:val="both"/>
        <w:rPr>
          <w:b/>
        </w:rPr>
      </w:pPr>
      <w:r>
        <w:rPr>
          <w:rFonts w:hint="eastAsia"/>
          <w:b/>
          <w:lang w:val="en-US"/>
        </w:rPr>
        <w:t>3.</w:t>
      </w:r>
      <w:r>
        <w:rPr>
          <w:rFonts w:hint="eastAsia"/>
          <w:b/>
        </w:rPr>
        <w:t>通识课</w:t>
      </w:r>
    </w:p>
    <w:p w:rsidR="00C47C32" w:rsidRDefault="00C47C32" w:rsidP="00C47C32">
      <w:pPr>
        <w:pStyle w:val="a3"/>
        <w:spacing w:line="440" w:lineRule="exact"/>
        <w:ind w:left="0" w:firstLineChars="200" w:firstLine="480"/>
        <w:jc w:val="both"/>
      </w:pPr>
      <w:r>
        <w:rPr>
          <w:rFonts w:hint="eastAsia"/>
        </w:rPr>
        <w:lastRenderedPageBreak/>
        <w:t>该模块最低毕业学分2学分，最低总部考试学分为0学分，模块设置最低学分为14学分。</w:t>
      </w:r>
    </w:p>
    <w:p w:rsidR="00C47C32" w:rsidRDefault="00C47C32" w:rsidP="00C47C32">
      <w:pPr>
        <w:pStyle w:val="a3"/>
        <w:spacing w:line="440" w:lineRule="exact"/>
        <w:ind w:left="0" w:firstLineChars="200" w:firstLine="460"/>
        <w:jc w:val="both"/>
      </w:pPr>
      <w:r>
        <w:rPr>
          <w:rFonts w:hint="eastAsia"/>
          <w:spacing w:val="-5"/>
        </w:rPr>
        <w:t>国家开放大学设置统一的通识课程平台，该模块最低毕业学分为</w:t>
      </w:r>
      <w:r>
        <w:rPr>
          <w:rFonts w:hint="eastAsia"/>
        </w:rPr>
        <w:t>2</w:t>
      </w:r>
      <w:r>
        <w:rPr>
          <w:rFonts w:hint="eastAsia"/>
          <w:spacing w:val="-25"/>
        </w:rPr>
        <w:t>学分，所</w:t>
      </w:r>
      <w:r>
        <w:rPr>
          <w:rFonts w:hint="eastAsia"/>
          <w:spacing w:val="-9"/>
        </w:rPr>
        <w:t>有专业适用此平台的课程，</w:t>
      </w:r>
      <w:proofErr w:type="gramStart"/>
      <w:r>
        <w:rPr>
          <w:rFonts w:hint="eastAsia"/>
          <w:spacing w:val="-9"/>
        </w:rPr>
        <w:t>通识课设置</w:t>
      </w:r>
      <w:proofErr w:type="gramEnd"/>
      <w:r>
        <w:rPr>
          <w:rFonts w:hint="eastAsia"/>
          <w:spacing w:val="-9"/>
        </w:rPr>
        <w:t>及通识教育是国家开放大学人才培养的特</w:t>
      </w:r>
      <w:r>
        <w:rPr>
          <w:rFonts w:hint="eastAsia"/>
          <w:spacing w:val="-10"/>
        </w:rPr>
        <w:t>色之一，是实施素质教育的具体措施，</w:t>
      </w:r>
      <w:proofErr w:type="gramStart"/>
      <w:r>
        <w:rPr>
          <w:rFonts w:hint="eastAsia"/>
          <w:spacing w:val="-10"/>
        </w:rPr>
        <w:t>通识课模块</w:t>
      </w:r>
      <w:proofErr w:type="gramEnd"/>
      <w:r>
        <w:rPr>
          <w:rFonts w:hint="eastAsia"/>
          <w:spacing w:val="-10"/>
        </w:rPr>
        <w:t>课程不得免修免考；已取得国</w:t>
      </w:r>
      <w:r>
        <w:rPr>
          <w:rFonts w:hint="eastAsia"/>
          <w:spacing w:val="-7"/>
        </w:rPr>
        <w:t>家开放大学毕业证书的学生，若再次注册学习国家开放大学相关专业，</w:t>
      </w:r>
      <w:proofErr w:type="gramStart"/>
      <w:r>
        <w:rPr>
          <w:rFonts w:hint="eastAsia"/>
          <w:spacing w:val="-7"/>
        </w:rPr>
        <w:t>原修专业</w:t>
      </w:r>
      <w:proofErr w:type="gramEnd"/>
      <w:r>
        <w:rPr>
          <w:rFonts w:hint="eastAsia"/>
          <w:spacing w:val="-7"/>
        </w:rPr>
        <w:t>已注册过的</w:t>
      </w:r>
      <w:r>
        <w:rPr>
          <w:rFonts w:hint="eastAsia"/>
        </w:rPr>
        <w:t>通识</w:t>
      </w:r>
      <w:r>
        <w:rPr>
          <w:rFonts w:hint="eastAsia"/>
          <w:spacing w:val="-7"/>
        </w:rPr>
        <w:t>课程，在新修专业中不得再次注册学习</w:t>
      </w:r>
      <w:r>
        <w:rPr>
          <w:rFonts w:hint="eastAsia"/>
        </w:rPr>
        <w:t>（</w:t>
      </w:r>
      <w:r>
        <w:rPr>
          <w:rFonts w:hint="eastAsia"/>
          <w:spacing w:val="-2"/>
        </w:rPr>
        <w:t>在教务管理系统中此类</w:t>
      </w:r>
      <w:r>
        <w:rPr>
          <w:rFonts w:hint="eastAsia"/>
        </w:rPr>
        <w:t>课程将不能实现注册</w:t>
      </w:r>
      <w:r>
        <w:rPr>
          <w:rFonts w:hint="eastAsia"/>
          <w:spacing w:val="-48"/>
        </w:rPr>
        <w:t>）</w:t>
      </w:r>
      <w:r>
        <w:rPr>
          <w:rFonts w:hint="eastAsia"/>
          <w:spacing w:val="-5"/>
        </w:rPr>
        <w:t>和申请办理课程免修免考，此模块的最低毕业学分通过修</w:t>
      </w:r>
      <w:r>
        <w:rPr>
          <w:rFonts w:hint="eastAsia"/>
        </w:rPr>
        <w:t>读本模块的其他通识课程获得。</w:t>
      </w:r>
    </w:p>
    <w:p w:rsidR="00C47C32" w:rsidRDefault="00C47C32" w:rsidP="00C47C32">
      <w:pPr>
        <w:pStyle w:val="1"/>
        <w:spacing w:before="0" w:line="440" w:lineRule="exact"/>
        <w:ind w:left="0" w:firstLineChars="200" w:firstLine="482"/>
        <w:jc w:val="both"/>
        <w:rPr>
          <w:rFonts w:hint="eastAsia"/>
          <w:lang w:val="en-US"/>
        </w:rPr>
      </w:pPr>
      <w:r>
        <w:rPr>
          <w:rFonts w:hint="eastAsia"/>
          <w:lang w:val="en-US"/>
        </w:rPr>
        <w:t>4.</w:t>
      </w:r>
      <w:r>
        <w:rPr>
          <w:rFonts w:hint="eastAsia"/>
        </w:rPr>
        <w:t>综合实践</w:t>
      </w:r>
      <w:r>
        <w:rPr>
          <w:rFonts w:hint="eastAsia"/>
          <w:lang w:val="en-US"/>
        </w:rPr>
        <w:t>课</w:t>
      </w:r>
    </w:p>
    <w:p w:rsidR="00C47C32" w:rsidRDefault="00C47C32" w:rsidP="00C47C32">
      <w:pPr>
        <w:pStyle w:val="a3"/>
        <w:spacing w:line="440" w:lineRule="exact"/>
        <w:ind w:left="0" w:firstLineChars="200" w:firstLine="480"/>
        <w:jc w:val="both"/>
      </w:pPr>
      <w:r>
        <w:rPr>
          <w:rFonts w:hint="eastAsia"/>
        </w:rPr>
        <w:t>本专业综合实践</w:t>
      </w:r>
      <w:r>
        <w:rPr>
          <w:rFonts w:hint="eastAsia"/>
          <w:lang w:val="en-US"/>
        </w:rPr>
        <w:t>课</w:t>
      </w:r>
      <w:r>
        <w:rPr>
          <w:rFonts w:hint="eastAsia"/>
        </w:rPr>
        <w:t>包括金融模拟交易和</w:t>
      </w:r>
      <w:r>
        <w:rPr>
          <w:rFonts w:hint="eastAsia"/>
          <w:lang w:val="en-US"/>
        </w:rPr>
        <w:t>毕业</w:t>
      </w:r>
      <w:r>
        <w:rPr>
          <w:rFonts w:hint="eastAsia"/>
        </w:rPr>
        <w:t>论文，共8学分，该环节不得免修。</w:t>
      </w:r>
    </w:p>
    <w:p w:rsidR="00C47C32" w:rsidRDefault="00C47C32" w:rsidP="00C47C32">
      <w:pPr>
        <w:pStyle w:val="1"/>
        <w:spacing w:before="0" w:line="440" w:lineRule="exact"/>
        <w:ind w:left="0" w:firstLineChars="200" w:firstLine="482"/>
        <w:jc w:val="both"/>
      </w:pPr>
      <w:r>
        <w:rPr>
          <w:rFonts w:hint="eastAsia"/>
          <w:lang w:val="en-US"/>
        </w:rPr>
        <w:t>5.</w:t>
      </w:r>
      <w:r>
        <w:rPr>
          <w:rFonts w:hint="eastAsia"/>
        </w:rPr>
        <w:t>补修课</w:t>
      </w:r>
    </w:p>
    <w:p w:rsidR="00C47C32" w:rsidRDefault="00C47C32" w:rsidP="00C47C32">
      <w:pPr>
        <w:pStyle w:val="a3"/>
        <w:spacing w:line="440" w:lineRule="exact"/>
        <w:ind w:left="0" w:firstLineChars="200" w:firstLine="468"/>
        <w:jc w:val="both"/>
      </w:pPr>
      <w:r>
        <w:rPr>
          <w:rFonts w:hint="eastAsia"/>
          <w:spacing w:val="-3"/>
        </w:rPr>
        <w:t>补修课是对于在注册本科</w:t>
      </w:r>
      <w:r>
        <w:rPr>
          <w:rFonts w:hint="eastAsia"/>
        </w:rPr>
        <w:t>（专科起点</w:t>
      </w:r>
      <w:r>
        <w:rPr>
          <w:rFonts w:hint="eastAsia"/>
          <w:spacing w:val="-32"/>
        </w:rPr>
        <w:t>）</w:t>
      </w:r>
      <w:r>
        <w:rPr>
          <w:rFonts w:hint="eastAsia"/>
          <w:spacing w:val="-7"/>
        </w:rPr>
        <w:t>专业学习中，部分不具备相同专业专科学历的学生的必修课程，由分部组织考试，并计入毕业总学分。本专业需要补</w:t>
      </w:r>
      <w:r>
        <w:rPr>
          <w:rFonts w:hint="eastAsia"/>
          <w:spacing w:val="-7"/>
          <w:lang w:val="en-US"/>
        </w:rPr>
        <w:t>修</w:t>
      </w:r>
      <w:r>
        <w:rPr>
          <w:rFonts w:hint="eastAsia"/>
          <w:spacing w:val="-3"/>
        </w:rPr>
        <w:t>的课程是：商业银行经营管理</w:t>
      </w:r>
      <w:r>
        <w:rPr>
          <w:rFonts w:hint="eastAsia"/>
          <w:spacing w:val="-3"/>
          <w:lang w:val="en-US"/>
        </w:rPr>
        <w:t>#</w:t>
      </w:r>
      <w:r>
        <w:rPr>
          <w:rFonts w:hint="eastAsia"/>
          <w:spacing w:val="-3"/>
        </w:rPr>
        <w:t>、金融市场</w:t>
      </w:r>
      <w:r>
        <w:rPr>
          <w:rFonts w:hint="eastAsia"/>
          <w:spacing w:val="-3"/>
          <w:lang w:val="en-US"/>
        </w:rPr>
        <w:t>#</w:t>
      </w:r>
      <w:r>
        <w:rPr>
          <w:rFonts w:hint="eastAsia"/>
          <w:spacing w:val="-3"/>
        </w:rPr>
        <w:t>，共</w:t>
      </w:r>
      <w:r>
        <w:rPr>
          <w:rFonts w:hint="eastAsia"/>
        </w:rPr>
        <w:t>8</w:t>
      </w:r>
      <w:r>
        <w:rPr>
          <w:rFonts w:hint="eastAsia"/>
          <w:spacing w:val="-15"/>
        </w:rPr>
        <w:t>学分。</w:t>
      </w:r>
    </w:p>
    <w:p w:rsidR="00C47C32" w:rsidRDefault="00C47C32" w:rsidP="00C47C32">
      <w:pPr>
        <w:pStyle w:val="1"/>
        <w:spacing w:before="0" w:line="440" w:lineRule="exact"/>
        <w:ind w:left="0" w:firstLineChars="200" w:firstLine="482"/>
        <w:jc w:val="both"/>
        <w:rPr>
          <w:rFonts w:eastAsia="仿宋"/>
        </w:rPr>
      </w:pPr>
      <w:r>
        <w:rPr>
          <w:rFonts w:ascii="方正仿宋简体" w:eastAsia="仿宋" w:hAnsi="方正仿宋简体" w:cs="方正仿宋简体" w:hint="eastAsia"/>
        </w:rPr>
        <w:t>（三）课程说明（</w:t>
      </w:r>
      <w:r>
        <w:rPr>
          <w:rFonts w:ascii="方正仿宋简体" w:eastAsia="仿宋" w:hAnsi="方正仿宋简体" w:cs="方正仿宋简体" w:hint="eastAsia"/>
          <w:lang w:val="en-US"/>
        </w:rPr>
        <w:t>部分</w:t>
      </w:r>
      <w:r>
        <w:rPr>
          <w:rFonts w:ascii="方正仿宋简体" w:eastAsia="仿宋" w:hAnsi="方正仿宋简体" w:cs="方正仿宋简体" w:hint="eastAsia"/>
        </w:rPr>
        <w:t>）</w:t>
      </w:r>
    </w:p>
    <w:p w:rsidR="00C47C32" w:rsidRDefault="00C47C32" w:rsidP="00C47C32">
      <w:pPr>
        <w:spacing w:line="440" w:lineRule="exact"/>
        <w:ind w:firstLineChars="200" w:firstLine="482"/>
        <w:jc w:val="both"/>
        <w:rPr>
          <w:b/>
          <w:sz w:val="24"/>
          <w:szCs w:val="24"/>
          <w:lang w:val="en-US"/>
        </w:rPr>
      </w:pPr>
      <w:r>
        <w:rPr>
          <w:rFonts w:hint="eastAsia"/>
          <w:b/>
          <w:sz w:val="24"/>
          <w:szCs w:val="24"/>
          <w:lang w:val="en-US"/>
        </w:rPr>
        <w:t>1.公共基础课（略）</w:t>
      </w:r>
    </w:p>
    <w:p w:rsidR="00C47C32" w:rsidRDefault="00C47C32" w:rsidP="00C47C32">
      <w:pPr>
        <w:pStyle w:val="a3"/>
        <w:spacing w:line="440" w:lineRule="exact"/>
        <w:ind w:left="0" w:firstLineChars="200" w:firstLine="482"/>
        <w:jc w:val="both"/>
        <w:rPr>
          <w:b/>
          <w:bCs/>
          <w:lang w:val="en-US"/>
        </w:rPr>
      </w:pPr>
      <w:r>
        <w:rPr>
          <w:rFonts w:hint="eastAsia"/>
          <w:b/>
          <w:bCs/>
          <w:lang w:val="en-US"/>
        </w:rPr>
        <w:t>2.专业课</w:t>
      </w:r>
    </w:p>
    <w:p w:rsidR="00C47C32" w:rsidRDefault="00C47C32" w:rsidP="00C47C32">
      <w:pPr>
        <w:pStyle w:val="ac"/>
        <w:tabs>
          <w:tab w:val="left" w:pos="1501"/>
        </w:tabs>
        <w:spacing w:before="0" w:line="440" w:lineRule="exact"/>
        <w:ind w:left="0" w:firstLineChars="200" w:firstLine="482"/>
        <w:jc w:val="both"/>
        <w:rPr>
          <w:b/>
          <w:sz w:val="24"/>
          <w:szCs w:val="24"/>
        </w:rPr>
      </w:pPr>
      <w:r>
        <w:rPr>
          <w:rFonts w:hint="eastAsia"/>
          <w:b/>
          <w:bCs/>
          <w:sz w:val="24"/>
          <w:szCs w:val="24"/>
          <w:lang w:val="en-US"/>
        </w:rPr>
        <w:t>1）</w:t>
      </w:r>
      <w:r>
        <w:rPr>
          <w:rFonts w:hint="eastAsia"/>
          <w:b/>
          <w:sz w:val="24"/>
          <w:szCs w:val="24"/>
        </w:rPr>
        <w:t>专业基础课</w:t>
      </w:r>
    </w:p>
    <w:p w:rsidR="00C47C32" w:rsidRDefault="00C47C32" w:rsidP="00C47C32">
      <w:pPr>
        <w:pStyle w:val="ac"/>
        <w:tabs>
          <w:tab w:val="left" w:pos="1861"/>
        </w:tabs>
        <w:spacing w:before="0" w:line="440" w:lineRule="exact"/>
        <w:ind w:left="0" w:firstLineChars="200" w:firstLine="480"/>
        <w:jc w:val="both"/>
        <w:rPr>
          <w:bCs/>
          <w:sz w:val="24"/>
          <w:szCs w:val="24"/>
        </w:rPr>
      </w:pPr>
      <w:r>
        <w:rPr>
          <w:rFonts w:hint="eastAsia"/>
          <w:bCs/>
          <w:sz w:val="24"/>
          <w:szCs w:val="24"/>
        </w:rPr>
        <w:t>（</w:t>
      </w:r>
      <w:r>
        <w:rPr>
          <w:rFonts w:hint="eastAsia"/>
          <w:bCs/>
          <w:sz w:val="24"/>
          <w:szCs w:val="24"/>
          <w:lang w:val="en-US"/>
        </w:rPr>
        <w:t>1</w:t>
      </w:r>
      <w:r>
        <w:rPr>
          <w:rFonts w:hint="eastAsia"/>
          <w:bCs/>
          <w:sz w:val="24"/>
          <w:szCs w:val="24"/>
        </w:rPr>
        <w:t>）经济学（本）</w:t>
      </w:r>
    </w:p>
    <w:p w:rsidR="00C47C32" w:rsidRDefault="00C47C32" w:rsidP="00C47C32">
      <w:pPr>
        <w:pStyle w:val="a3"/>
        <w:spacing w:line="440" w:lineRule="exact"/>
        <w:ind w:left="0" w:firstLineChars="200" w:firstLine="480"/>
        <w:jc w:val="both"/>
      </w:pPr>
      <w:r>
        <w:rPr>
          <w:rFonts w:hint="eastAsia"/>
        </w:rPr>
        <w:t>本课程4学分，共72学时，开设一学期。</w:t>
      </w:r>
    </w:p>
    <w:p w:rsidR="00C47C32" w:rsidRDefault="00C47C32" w:rsidP="00C47C32">
      <w:pPr>
        <w:pStyle w:val="a3"/>
        <w:spacing w:line="440" w:lineRule="exact"/>
        <w:ind w:left="0" w:firstLineChars="200" w:firstLine="444"/>
        <w:jc w:val="both"/>
      </w:pPr>
      <w:r>
        <w:rPr>
          <w:rFonts w:hint="eastAsia"/>
          <w:spacing w:val="-9"/>
        </w:rPr>
        <w:t>通过本课程的学习，学生可以掌握经济学的基本原理和基本分析方法，能够</w:t>
      </w:r>
      <w:r>
        <w:rPr>
          <w:rFonts w:hint="eastAsia"/>
          <w:spacing w:val="-7"/>
        </w:rPr>
        <w:t>在熟悉市场经济基本内涵的基础上，加深对中国特色社会主义市场经济运行规律</w:t>
      </w:r>
      <w:r>
        <w:rPr>
          <w:rFonts w:hint="eastAsia"/>
        </w:rPr>
        <w:t>的认识，理解党和国家实施的经济政策方针。</w:t>
      </w:r>
    </w:p>
    <w:p w:rsidR="00C47C32" w:rsidRDefault="00C47C32" w:rsidP="00C47C32">
      <w:pPr>
        <w:pStyle w:val="a3"/>
        <w:spacing w:line="440" w:lineRule="exact"/>
        <w:ind w:left="0" w:firstLineChars="200" w:firstLine="480"/>
        <w:jc w:val="both"/>
      </w:pPr>
      <w:r>
        <w:rPr>
          <w:rFonts w:hint="eastAsia"/>
        </w:rPr>
        <w:t>本课程主要内容包括微观经济学和宏观经济学两大部分。</w:t>
      </w:r>
    </w:p>
    <w:p w:rsidR="00C47C32" w:rsidRDefault="00C47C32" w:rsidP="00C47C32">
      <w:pPr>
        <w:pStyle w:val="a3"/>
        <w:spacing w:line="440" w:lineRule="exact"/>
        <w:ind w:left="0" w:firstLineChars="200" w:firstLine="456"/>
        <w:jc w:val="both"/>
      </w:pPr>
      <w:r>
        <w:rPr>
          <w:rFonts w:hint="eastAsia"/>
          <w:spacing w:val="-6"/>
        </w:rPr>
        <w:t>微观经济学部分包括供求理论、效用理论与消费者选择理论、生产理论、成</w:t>
      </w:r>
      <w:r>
        <w:rPr>
          <w:rFonts w:hint="eastAsia"/>
        </w:rPr>
        <w:t>本理论、市场结构与厂商均衡、要素价格决定、市场失灵等内容。</w:t>
      </w:r>
    </w:p>
    <w:p w:rsidR="00C47C32" w:rsidRDefault="00C47C32" w:rsidP="00C47C32">
      <w:pPr>
        <w:pStyle w:val="a3"/>
        <w:spacing w:line="440" w:lineRule="exact"/>
        <w:ind w:left="0" w:firstLineChars="200" w:firstLine="480"/>
        <w:jc w:val="both"/>
      </w:pPr>
      <w:r>
        <w:rPr>
          <w:rFonts w:hint="eastAsia"/>
        </w:rPr>
        <w:t>宏观经济学部分包括国民收入核算、简单国民收入决定模型、IS-LM模型、AD-AS模型、失业与通</w:t>
      </w:r>
      <w:r>
        <w:rPr>
          <w:rFonts w:hint="eastAsia"/>
          <w:lang w:val="en-US"/>
        </w:rPr>
        <w:t>货膨</w:t>
      </w:r>
      <w:r>
        <w:rPr>
          <w:rFonts w:hint="eastAsia"/>
        </w:rPr>
        <w:t>胀、财政政策与货币政策、开放宏观经济、经济增长等。</w:t>
      </w:r>
    </w:p>
    <w:p w:rsidR="00C47C32" w:rsidRDefault="00C47C32" w:rsidP="00C47C32">
      <w:pPr>
        <w:pStyle w:val="1"/>
        <w:tabs>
          <w:tab w:val="left" w:pos="1861"/>
        </w:tabs>
        <w:spacing w:before="0" w:line="440" w:lineRule="exact"/>
        <w:ind w:left="0" w:firstLineChars="200" w:firstLine="480"/>
        <w:jc w:val="both"/>
      </w:pPr>
      <w:r>
        <w:rPr>
          <w:rFonts w:hint="eastAsia"/>
          <w:b w:val="0"/>
          <w:bCs w:val="0"/>
          <w:lang w:val="en-US"/>
        </w:rPr>
        <w:lastRenderedPageBreak/>
        <w:t>（2）</w:t>
      </w:r>
      <w:r>
        <w:rPr>
          <w:rFonts w:hint="eastAsia"/>
          <w:b w:val="0"/>
          <w:bCs w:val="0"/>
        </w:rPr>
        <w:t>金融学</w:t>
      </w:r>
    </w:p>
    <w:p w:rsidR="00C47C32" w:rsidRDefault="00C47C32" w:rsidP="00C47C32">
      <w:pPr>
        <w:pStyle w:val="a3"/>
        <w:spacing w:line="440" w:lineRule="exact"/>
        <w:ind w:left="0" w:firstLineChars="200" w:firstLine="480"/>
        <w:jc w:val="both"/>
      </w:pPr>
      <w:r>
        <w:rPr>
          <w:rFonts w:hint="eastAsia"/>
        </w:rPr>
        <w:t>本课程3学分，共54学时，开设一学期。</w:t>
      </w:r>
    </w:p>
    <w:p w:rsidR="00C47C32" w:rsidRDefault="00C47C32" w:rsidP="00C47C32">
      <w:pPr>
        <w:pStyle w:val="a3"/>
        <w:spacing w:line="440" w:lineRule="exact"/>
        <w:ind w:left="0" w:firstLineChars="200" w:firstLine="476"/>
        <w:jc w:val="both"/>
      </w:pPr>
      <w:r>
        <w:rPr>
          <w:rFonts w:hint="eastAsia"/>
          <w:spacing w:val="-1"/>
        </w:rPr>
        <w:t>通过本课程的学习，学生能够较全面地了解和掌握有关货币、信用、银行、</w:t>
      </w:r>
      <w:r>
        <w:rPr>
          <w:rFonts w:hint="eastAsia"/>
          <w:spacing w:val="-9"/>
        </w:rPr>
        <w:t>金融市场、金融监管等基本理论、基本运行机制和基本规律，为后续课程的学习</w:t>
      </w:r>
      <w:r>
        <w:rPr>
          <w:rFonts w:hint="eastAsia"/>
          <w:spacing w:val="-12"/>
        </w:rPr>
        <w:t>打好基础；同时能够树立正确的金融学价值观，以更好服务中国特色社会主义经济建设。</w:t>
      </w:r>
    </w:p>
    <w:p w:rsidR="00C47C32" w:rsidRDefault="00C47C32" w:rsidP="00C47C32">
      <w:pPr>
        <w:pStyle w:val="a3"/>
        <w:spacing w:line="440" w:lineRule="exact"/>
        <w:ind w:left="0" w:firstLineChars="200" w:firstLine="452"/>
        <w:jc w:val="both"/>
      </w:pPr>
      <w:r>
        <w:rPr>
          <w:rFonts w:hint="eastAsia"/>
          <w:spacing w:val="-7"/>
        </w:rPr>
        <w:t>本课程的主要内容包括：货币与货币制度、汇率与汇率制度、信用与信用体</w:t>
      </w:r>
      <w:r>
        <w:rPr>
          <w:rFonts w:hint="eastAsia"/>
        </w:rPr>
        <w:t>系、利率、金融市场、金融机构、货币供求、货币政策、金融监管等。</w:t>
      </w:r>
    </w:p>
    <w:p w:rsidR="00C47C32" w:rsidRDefault="00C47C32" w:rsidP="00C47C32">
      <w:pPr>
        <w:pStyle w:val="1"/>
        <w:tabs>
          <w:tab w:val="left" w:pos="1861"/>
        </w:tabs>
        <w:spacing w:before="0" w:line="440" w:lineRule="exact"/>
        <w:ind w:left="0" w:firstLineChars="200" w:firstLine="480"/>
        <w:jc w:val="both"/>
        <w:rPr>
          <w:b w:val="0"/>
          <w:bCs w:val="0"/>
        </w:rPr>
      </w:pPr>
      <w:r>
        <w:rPr>
          <w:rFonts w:hint="eastAsia"/>
          <w:b w:val="0"/>
          <w:bCs w:val="0"/>
          <w:lang w:val="en-US"/>
        </w:rPr>
        <w:t>（3）财政</w:t>
      </w:r>
      <w:r>
        <w:rPr>
          <w:rFonts w:hint="eastAsia"/>
          <w:b w:val="0"/>
          <w:bCs w:val="0"/>
        </w:rPr>
        <w:t>学</w:t>
      </w:r>
    </w:p>
    <w:p w:rsidR="00C47C32" w:rsidRDefault="00C47C32" w:rsidP="00C47C32">
      <w:pPr>
        <w:pStyle w:val="a3"/>
        <w:spacing w:line="440" w:lineRule="exact"/>
        <w:ind w:left="0" w:firstLineChars="200" w:firstLine="480"/>
        <w:jc w:val="both"/>
      </w:pPr>
      <w:r>
        <w:rPr>
          <w:rFonts w:hint="eastAsia"/>
        </w:rPr>
        <w:t>本课程4学分，72学时，开设一学期。</w:t>
      </w:r>
    </w:p>
    <w:p w:rsidR="00C47C32" w:rsidRDefault="00C47C32" w:rsidP="00C47C32">
      <w:pPr>
        <w:pStyle w:val="a3"/>
        <w:spacing w:line="440" w:lineRule="exact"/>
        <w:ind w:left="0" w:firstLineChars="200" w:firstLine="480"/>
        <w:jc w:val="both"/>
      </w:pPr>
      <w:r>
        <w:rPr>
          <w:rFonts w:hint="eastAsia"/>
        </w:rPr>
        <w:t>《财政学》课程弘扬和培育社会主义核心价值观，促进学生德、智、体、美、</w:t>
      </w:r>
      <w:proofErr w:type="gramStart"/>
      <w:r>
        <w:rPr>
          <w:rFonts w:hint="eastAsia"/>
        </w:rPr>
        <w:t>劳</w:t>
      </w:r>
      <w:proofErr w:type="gramEnd"/>
      <w:r>
        <w:rPr>
          <w:rFonts w:hint="eastAsia"/>
        </w:rPr>
        <w:t>全面发展。通过本课程的学习，要使学生对国家财政、财政收入、财政支出、国家预算、预算管理体制有较全面的认识，对国家的财政政策的运用有较系统的了解和把握，使学生的理念和价值观适应不断发展的社会要求。</w:t>
      </w:r>
    </w:p>
    <w:p w:rsidR="00C47C32" w:rsidRDefault="00C47C32" w:rsidP="00C47C32">
      <w:pPr>
        <w:pStyle w:val="a3"/>
        <w:spacing w:line="440" w:lineRule="exact"/>
        <w:ind w:left="0" w:firstLineChars="200" w:firstLine="480"/>
        <w:jc w:val="both"/>
      </w:pPr>
      <w:r>
        <w:rPr>
          <w:rFonts w:hint="eastAsia"/>
        </w:rPr>
        <w:t>本课程内容主要有：财政的产生和发展、财政的概念与职能、财政支出总论、购买性支出、转移性支出、财政收入总论、税收原理、税收制度、国际税收、国有资产收益、国债、国家预算、国家预算管理体制、财政平衡和财政政策的选择。</w:t>
      </w:r>
    </w:p>
    <w:p w:rsidR="00C47C32" w:rsidRDefault="00C47C32" w:rsidP="00C47C32">
      <w:pPr>
        <w:pStyle w:val="1"/>
        <w:tabs>
          <w:tab w:val="left" w:pos="1501"/>
        </w:tabs>
        <w:spacing w:before="0" w:line="440" w:lineRule="exact"/>
        <w:ind w:left="0" w:firstLineChars="200" w:firstLine="482"/>
        <w:jc w:val="both"/>
      </w:pPr>
      <w:r>
        <w:rPr>
          <w:rFonts w:hint="eastAsia"/>
          <w:lang w:val="en-US"/>
        </w:rPr>
        <w:t>2）</w:t>
      </w:r>
      <w:r>
        <w:rPr>
          <w:rFonts w:hint="eastAsia"/>
        </w:rPr>
        <w:t>专业核心课</w:t>
      </w:r>
    </w:p>
    <w:p w:rsidR="00C47C32" w:rsidRDefault="00C47C32" w:rsidP="00C47C32">
      <w:pPr>
        <w:pStyle w:val="ac"/>
        <w:tabs>
          <w:tab w:val="left" w:pos="1801"/>
        </w:tabs>
        <w:spacing w:before="0" w:line="440" w:lineRule="exact"/>
        <w:ind w:left="0" w:firstLineChars="200" w:firstLine="480"/>
        <w:jc w:val="both"/>
        <w:rPr>
          <w:bCs/>
          <w:sz w:val="24"/>
          <w:szCs w:val="24"/>
        </w:rPr>
      </w:pPr>
      <w:r>
        <w:rPr>
          <w:rFonts w:hint="eastAsia"/>
          <w:bCs/>
          <w:sz w:val="24"/>
          <w:szCs w:val="24"/>
        </w:rPr>
        <w:t>（</w:t>
      </w:r>
      <w:r>
        <w:rPr>
          <w:rFonts w:hint="eastAsia"/>
          <w:bCs/>
          <w:sz w:val="24"/>
          <w:szCs w:val="24"/>
          <w:lang w:val="en-US"/>
        </w:rPr>
        <w:t>1</w:t>
      </w:r>
      <w:r>
        <w:rPr>
          <w:rFonts w:hint="eastAsia"/>
          <w:bCs/>
          <w:sz w:val="24"/>
          <w:szCs w:val="24"/>
        </w:rPr>
        <w:t>）公司金融</w:t>
      </w:r>
    </w:p>
    <w:p w:rsidR="00C47C32" w:rsidRDefault="00C47C32" w:rsidP="00C47C32">
      <w:pPr>
        <w:pStyle w:val="a3"/>
        <w:spacing w:line="440" w:lineRule="exact"/>
        <w:ind w:left="0" w:firstLineChars="200" w:firstLine="480"/>
        <w:jc w:val="both"/>
        <w:rPr>
          <w:bCs/>
        </w:rPr>
      </w:pPr>
      <w:r>
        <w:rPr>
          <w:rFonts w:hint="eastAsia"/>
          <w:bCs/>
        </w:rPr>
        <w:t>本课程4学分，课内学时72，开设一学期。</w:t>
      </w:r>
    </w:p>
    <w:p w:rsidR="00C47C32" w:rsidRDefault="00C47C32" w:rsidP="00C47C32">
      <w:pPr>
        <w:pStyle w:val="a3"/>
        <w:spacing w:line="440" w:lineRule="exact"/>
        <w:ind w:left="0" w:firstLineChars="200" w:firstLine="480"/>
        <w:jc w:val="both"/>
        <w:rPr>
          <w:bCs/>
        </w:rPr>
      </w:pPr>
      <w:r>
        <w:rPr>
          <w:rFonts w:hint="eastAsia"/>
          <w:bCs/>
        </w:rPr>
        <w:t>本课程以企业的投融资相关问题为主要研究对象。通过本课程学习，学生能</w:t>
      </w:r>
      <w:r>
        <w:rPr>
          <w:rFonts w:hint="eastAsia"/>
          <w:bCs/>
          <w:spacing w:val="-7"/>
        </w:rPr>
        <w:t>够较全面了解现代公司的生存、发展与现代金融体系的关系，现代公司财务与资</w:t>
      </w:r>
      <w:r>
        <w:rPr>
          <w:rFonts w:hint="eastAsia"/>
          <w:bCs/>
          <w:spacing w:val="-11"/>
        </w:rPr>
        <w:t>产管理等内容。学好这门课，对分析复杂且处于不断变动中的中国企业和金融体</w:t>
      </w:r>
      <w:r>
        <w:rPr>
          <w:rFonts w:hint="eastAsia"/>
          <w:bCs/>
        </w:rPr>
        <w:t>系来说，是十分有益的。</w:t>
      </w:r>
    </w:p>
    <w:p w:rsidR="00C47C32" w:rsidRDefault="00C47C32" w:rsidP="00C47C32">
      <w:pPr>
        <w:pStyle w:val="a3"/>
        <w:spacing w:line="440" w:lineRule="exact"/>
        <w:ind w:left="0" w:firstLineChars="200" w:firstLine="448"/>
        <w:jc w:val="both"/>
        <w:rPr>
          <w:bCs/>
        </w:rPr>
      </w:pPr>
      <w:r>
        <w:rPr>
          <w:rFonts w:hint="eastAsia"/>
          <w:bCs/>
          <w:spacing w:val="-8"/>
        </w:rPr>
        <w:t>本课程的主要内容包括：公司财务导论、风险和货币时间价值、公司证券投</w:t>
      </w:r>
      <w:r>
        <w:rPr>
          <w:rFonts w:hint="eastAsia"/>
          <w:bCs/>
          <w:spacing w:val="-11"/>
        </w:rPr>
        <w:t>资、公司项目投资、公司资本筹集、公司资本结构、公司营运资本管理、公司股</w:t>
      </w:r>
      <w:r>
        <w:rPr>
          <w:rFonts w:hint="eastAsia"/>
          <w:bCs/>
        </w:rPr>
        <w:t>利分配、公司财务预算和公司财务分析。</w:t>
      </w:r>
    </w:p>
    <w:p w:rsidR="00C47C32" w:rsidRDefault="00C47C32" w:rsidP="00C47C32">
      <w:pPr>
        <w:pStyle w:val="1"/>
        <w:tabs>
          <w:tab w:val="left" w:pos="1801"/>
        </w:tabs>
        <w:spacing w:before="0" w:line="440" w:lineRule="exact"/>
        <w:ind w:left="0" w:firstLineChars="200" w:firstLine="480"/>
        <w:jc w:val="both"/>
        <w:rPr>
          <w:b w:val="0"/>
        </w:rPr>
      </w:pPr>
      <w:r>
        <w:rPr>
          <w:rFonts w:hint="eastAsia"/>
          <w:b w:val="0"/>
        </w:rPr>
        <w:t>（</w:t>
      </w:r>
      <w:r>
        <w:rPr>
          <w:rFonts w:hint="eastAsia"/>
          <w:b w:val="0"/>
          <w:lang w:val="en-US"/>
        </w:rPr>
        <w:t>2</w:t>
      </w:r>
      <w:r>
        <w:rPr>
          <w:rFonts w:hint="eastAsia"/>
          <w:b w:val="0"/>
        </w:rPr>
        <w:t>）中央银行理论与实务</w:t>
      </w:r>
    </w:p>
    <w:p w:rsidR="00C47C32" w:rsidRDefault="00C47C32" w:rsidP="00C47C32">
      <w:pPr>
        <w:pStyle w:val="a3"/>
        <w:spacing w:line="440" w:lineRule="exact"/>
        <w:ind w:left="0" w:firstLineChars="200" w:firstLine="480"/>
        <w:jc w:val="both"/>
        <w:rPr>
          <w:bCs/>
        </w:rPr>
      </w:pPr>
      <w:r>
        <w:rPr>
          <w:rFonts w:hint="eastAsia"/>
          <w:bCs/>
        </w:rPr>
        <w:t>本课程4学分，共72学时，开设一学期。</w:t>
      </w:r>
    </w:p>
    <w:p w:rsidR="00C47C32" w:rsidRDefault="00C47C32" w:rsidP="00C47C32">
      <w:pPr>
        <w:pStyle w:val="a3"/>
        <w:spacing w:line="440" w:lineRule="exact"/>
        <w:ind w:left="0" w:firstLineChars="200" w:firstLine="480"/>
        <w:jc w:val="both"/>
        <w:rPr>
          <w:bCs/>
        </w:rPr>
      </w:pPr>
      <w:r>
        <w:rPr>
          <w:rFonts w:hint="eastAsia"/>
          <w:bCs/>
        </w:rPr>
        <w:t>《中央银行理论与实务》是金融学专业（专科起点本科）的一门必修课。本</w:t>
      </w:r>
      <w:r>
        <w:rPr>
          <w:rFonts w:hint="eastAsia"/>
          <w:bCs/>
          <w:spacing w:val="-12"/>
        </w:rPr>
        <w:t>课程弘扬和培育社会主义核心价值观，促进学生德、智、体、美、</w:t>
      </w:r>
      <w:proofErr w:type="gramStart"/>
      <w:r>
        <w:rPr>
          <w:rFonts w:hint="eastAsia"/>
          <w:bCs/>
          <w:spacing w:val="-12"/>
        </w:rPr>
        <w:t>劳</w:t>
      </w:r>
      <w:proofErr w:type="gramEnd"/>
      <w:r>
        <w:rPr>
          <w:rFonts w:hint="eastAsia"/>
          <w:bCs/>
          <w:spacing w:val="-12"/>
        </w:rPr>
        <w:t>全面发展，在学习中，</w:t>
      </w:r>
      <w:r>
        <w:rPr>
          <w:rFonts w:hint="eastAsia"/>
          <w:bCs/>
          <w:spacing w:val="-3"/>
        </w:rPr>
        <w:t>系统掌握中央银行通过货币政策管理来调控宏观经济的基本理论与方法，为正</w:t>
      </w:r>
      <w:r>
        <w:rPr>
          <w:rFonts w:hint="eastAsia"/>
          <w:bCs/>
          <w:spacing w:val="-3"/>
        </w:rPr>
        <w:lastRenderedPageBreak/>
        <w:t>确认识和掌握宏观金融理论打下基础。</w:t>
      </w:r>
    </w:p>
    <w:p w:rsidR="00C47C32" w:rsidRDefault="00C47C32" w:rsidP="00C47C32">
      <w:pPr>
        <w:pStyle w:val="a3"/>
        <w:spacing w:line="440" w:lineRule="exact"/>
        <w:ind w:left="0" w:firstLineChars="200" w:firstLine="448"/>
        <w:jc w:val="both"/>
        <w:rPr>
          <w:bCs/>
        </w:rPr>
      </w:pPr>
      <w:r>
        <w:rPr>
          <w:rFonts w:hint="eastAsia"/>
          <w:bCs/>
          <w:spacing w:val="-8"/>
        </w:rPr>
        <w:t>本课程的主要内容包括：中央银行的一般理论、中央银行业务、中央银行货</w:t>
      </w:r>
      <w:r>
        <w:rPr>
          <w:rFonts w:hint="eastAsia"/>
          <w:bCs/>
        </w:rPr>
        <w:t>币政策、中央银行金融监管及风险防范、中央银行宏观金融调控等。</w:t>
      </w:r>
    </w:p>
    <w:p w:rsidR="00C47C32" w:rsidRDefault="00C47C32" w:rsidP="00C47C32">
      <w:pPr>
        <w:pStyle w:val="1"/>
        <w:tabs>
          <w:tab w:val="left" w:pos="1861"/>
        </w:tabs>
        <w:spacing w:before="0" w:line="440" w:lineRule="exact"/>
        <w:ind w:left="0" w:firstLineChars="200" w:firstLine="480"/>
        <w:jc w:val="both"/>
        <w:rPr>
          <w:b w:val="0"/>
        </w:rPr>
      </w:pPr>
      <w:r>
        <w:rPr>
          <w:rFonts w:hint="eastAsia"/>
          <w:b w:val="0"/>
        </w:rPr>
        <w:t>（</w:t>
      </w:r>
      <w:r>
        <w:rPr>
          <w:rFonts w:hint="eastAsia"/>
          <w:b w:val="0"/>
          <w:lang w:val="en-US"/>
        </w:rPr>
        <w:t>3</w:t>
      </w:r>
      <w:r>
        <w:rPr>
          <w:rFonts w:hint="eastAsia"/>
          <w:b w:val="0"/>
        </w:rPr>
        <w:t>）保险学概论</w:t>
      </w:r>
    </w:p>
    <w:p w:rsidR="00C47C32" w:rsidRDefault="00C47C32" w:rsidP="00C47C32">
      <w:pPr>
        <w:pStyle w:val="a3"/>
        <w:spacing w:line="440" w:lineRule="exact"/>
        <w:ind w:left="0" w:firstLineChars="200" w:firstLine="480"/>
        <w:jc w:val="both"/>
        <w:rPr>
          <w:bCs/>
        </w:rPr>
      </w:pPr>
      <w:r>
        <w:rPr>
          <w:rFonts w:hint="eastAsia"/>
          <w:bCs/>
        </w:rPr>
        <w:t>本课程4学分，课内学时72学时，开设一学期。</w:t>
      </w:r>
    </w:p>
    <w:p w:rsidR="00C47C32" w:rsidRDefault="00C47C32" w:rsidP="00C47C32">
      <w:pPr>
        <w:pStyle w:val="a3"/>
        <w:spacing w:line="440" w:lineRule="exact"/>
        <w:ind w:left="0" w:firstLineChars="200" w:firstLine="416"/>
        <w:jc w:val="both"/>
        <w:rPr>
          <w:bCs/>
        </w:rPr>
      </w:pPr>
      <w:r>
        <w:rPr>
          <w:rFonts w:hint="eastAsia"/>
          <w:bCs/>
          <w:spacing w:val="-16"/>
        </w:rPr>
        <w:t>通过本课程的学习，学生能够掌握保险学的基本理论、基础知识和基本业务；</w:t>
      </w:r>
      <w:r>
        <w:rPr>
          <w:rFonts w:hint="eastAsia"/>
          <w:bCs/>
          <w:spacing w:val="-8"/>
        </w:rPr>
        <w:t>能够树立正确的世界观、价值观和保险观，具备为中国特色社会主义保险事业努力奋斗的自觉意识。</w:t>
      </w:r>
    </w:p>
    <w:p w:rsidR="00C47C32" w:rsidRDefault="00C47C32" w:rsidP="00C47C32">
      <w:pPr>
        <w:pStyle w:val="a3"/>
        <w:spacing w:line="440" w:lineRule="exact"/>
        <w:ind w:left="0" w:firstLineChars="200" w:firstLine="448"/>
        <w:jc w:val="both"/>
        <w:rPr>
          <w:bCs/>
        </w:rPr>
      </w:pPr>
      <w:r>
        <w:rPr>
          <w:rFonts w:hint="eastAsia"/>
          <w:bCs/>
          <w:spacing w:val="-8"/>
        </w:rPr>
        <w:t>本课程的主要内容包括：风险与保险、保险的本质、保险的基本原则、保险</w:t>
      </w:r>
      <w:r>
        <w:rPr>
          <w:rFonts w:hint="eastAsia"/>
          <w:bCs/>
          <w:spacing w:val="-9"/>
        </w:rPr>
        <w:t>法与保险合同、财产保险、人身保险、再保险、保险运行环节、保险经营、保险</w:t>
      </w:r>
      <w:r>
        <w:rPr>
          <w:rFonts w:hint="eastAsia"/>
          <w:bCs/>
        </w:rPr>
        <w:t>市场、保险监管、社会保险等。</w:t>
      </w:r>
    </w:p>
    <w:p w:rsidR="00C47C32" w:rsidRDefault="00C47C32" w:rsidP="00C47C32">
      <w:pPr>
        <w:pStyle w:val="1"/>
        <w:tabs>
          <w:tab w:val="left" w:pos="1847"/>
        </w:tabs>
        <w:spacing w:before="0" w:line="440" w:lineRule="exact"/>
        <w:ind w:left="0" w:firstLineChars="200" w:firstLine="480"/>
        <w:jc w:val="both"/>
        <w:rPr>
          <w:b w:val="0"/>
        </w:rPr>
      </w:pPr>
      <w:r>
        <w:rPr>
          <w:rFonts w:hint="eastAsia"/>
          <w:b w:val="0"/>
        </w:rPr>
        <w:t>（</w:t>
      </w:r>
      <w:r>
        <w:rPr>
          <w:rFonts w:hint="eastAsia"/>
          <w:b w:val="0"/>
          <w:lang w:val="en-US"/>
        </w:rPr>
        <w:t>4</w:t>
      </w:r>
      <w:r>
        <w:rPr>
          <w:rFonts w:hint="eastAsia"/>
          <w:b w:val="0"/>
        </w:rPr>
        <w:t>）金融法规</w:t>
      </w:r>
    </w:p>
    <w:p w:rsidR="00C47C32" w:rsidRDefault="00C47C32" w:rsidP="00C47C32">
      <w:pPr>
        <w:pStyle w:val="a3"/>
        <w:spacing w:line="440" w:lineRule="exact"/>
        <w:ind w:left="0" w:firstLineChars="200" w:firstLine="480"/>
        <w:jc w:val="both"/>
        <w:rPr>
          <w:bCs/>
        </w:rPr>
      </w:pPr>
      <w:r>
        <w:rPr>
          <w:rFonts w:hint="eastAsia"/>
          <w:bCs/>
        </w:rPr>
        <w:t>本课程4学分，课内学时72，开设一学期。</w:t>
      </w:r>
    </w:p>
    <w:p w:rsidR="00C47C32" w:rsidRDefault="00C47C32" w:rsidP="00C47C32">
      <w:pPr>
        <w:pStyle w:val="a3"/>
        <w:spacing w:line="440" w:lineRule="exact"/>
        <w:ind w:left="0" w:firstLineChars="200" w:firstLine="444"/>
        <w:jc w:val="both"/>
        <w:rPr>
          <w:bCs/>
        </w:rPr>
      </w:pPr>
      <w:r>
        <w:rPr>
          <w:rFonts w:hint="eastAsia"/>
          <w:bCs/>
          <w:spacing w:val="-9"/>
        </w:rPr>
        <w:t>通过本课程的学习，学生能够树立正确的价值观和遵纪守法的公民意识；能</w:t>
      </w:r>
      <w:r>
        <w:rPr>
          <w:rFonts w:hint="eastAsia"/>
          <w:bCs/>
          <w:spacing w:val="-7"/>
        </w:rPr>
        <w:t>够掌握金融法的一般原理，熟悉金融法规的基本内容，增强金融法制观念，为更</w:t>
      </w:r>
      <w:r>
        <w:rPr>
          <w:rFonts w:hint="eastAsia"/>
          <w:bCs/>
        </w:rPr>
        <w:t>好防范和化解金融风险奠定基础。</w:t>
      </w:r>
    </w:p>
    <w:p w:rsidR="00C47C32" w:rsidRDefault="00C47C32" w:rsidP="00C47C32">
      <w:pPr>
        <w:pStyle w:val="a3"/>
        <w:spacing w:line="440" w:lineRule="exact"/>
        <w:ind w:left="0" w:firstLineChars="200" w:firstLine="448"/>
        <w:jc w:val="both"/>
        <w:rPr>
          <w:bCs/>
        </w:rPr>
      </w:pPr>
      <w:r>
        <w:rPr>
          <w:rFonts w:hint="eastAsia"/>
          <w:bCs/>
          <w:spacing w:val="-8"/>
        </w:rPr>
        <w:t>本课程的主要内容包括：金融法的一般理论、货币管理法、金融犯罪及其法</w:t>
      </w:r>
      <w:r>
        <w:rPr>
          <w:rFonts w:hint="eastAsia"/>
          <w:bCs/>
          <w:spacing w:val="-11"/>
        </w:rPr>
        <w:t>律责任、中央银行法、银行业监督管理法、商业银行法、证券法、票据法、担保</w:t>
      </w:r>
      <w:r>
        <w:rPr>
          <w:rFonts w:hint="eastAsia"/>
          <w:bCs/>
        </w:rPr>
        <w:t>法、信托法、保险法等。</w:t>
      </w:r>
    </w:p>
    <w:p w:rsidR="00C47C32" w:rsidRDefault="00C47C32" w:rsidP="00C47C32">
      <w:pPr>
        <w:pStyle w:val="1"/>
        <w:tabs>
          <w:tab w:val="left" w:pos="1847"/>
        </w:tabs>
        <w:spacing w:before="0" w:line="440" w:lineRule="exact"/>
        <w:ind w:left="0" w:firstLineChars="200" w:firstLine="480"/>
        <w:jc w:val="both"/>
        <w:rPr>
          <w:b w:val="0"/>
        </w:rPr>
      </w:pPr>
      <w:r>
        <w:rPr>
          <w:rFonts w:hint="eastAsia"/>
          <w:b w:val="0"/>
        </w:rPr>
        <w:t>（</w:t>
      </w:r>
      <w:r>
        <w:rPr>
          <w:rFonts w:hint="eastAsia"/>
          <w:b w:val="0"/>
          <w:lang w:val="en-US"/>
        </w:rPr>
        <w:t>5</w:t>
      </w:r>
      <w:r>
        <w:rPr>
          <w:rFonts w:hint="eastAsia"/>
          <w:b w:val="0"/>
        </w:rPr>
        <w:t>）金融风险管理</w:t>
      </w:r>
    </w:p>
    <w:p w:rsidR="00C47C32" w:rsidRDefault="00C47C32" w:rsidP="00C47C32">
      <w:pPr>
        <w:pStyle w:val="a3"/>
        <w:spacing w:line="440" w:lineRule="exact"/>
        <w:ind w:left="0" w:firstLineChars="200" w:firstLine="480"/>
        <w:jc w:val="both"/>
        <w:rPr>
          <w:bCs/>
        </w:rPr>
      </w:pPr>
      <w:r>
        <w:rPr>
          <w:rFonts w:hint="eastAsia"/>
          <w:bCs/>
        </w:rPr>
        <w:t>本课程3学分，共54学时，开设一学期。</w:t>
      </w:r>
    </w:p>
    <w:p w:rsidR="00C47C32" w:rsidRDefault="00C47C32" w:rsidP="00C47C32">
      <w:pPr>
        <w:pStyle w:val="a3"/>
        <w:spacing w:line="440" w:lineRule="exact"/>
        <w:ind w:left="0" w:firstLineChars="200" w:firstLine="448"/>
        <w:jc w:val="both"/>
        <w:rPr>
          <w:bCs/>
        </w:rPr>
      </w:pPr>
      <w:r>
        <w:rPr>
          <w:rFonts w:hint="eastAsia"/>
          <w:bCs/>
          <w:spacing w:val="-8"/>
        </w:rPr>
        <w:t>通过本课程的学习，学生能够掌握金融风险管理的基本方法、基础知识和基</w:t>
      </w:r>
      <w:r>
        <w:rPr>
          <w:rFonts w:hint="eastAsia"/>
          <w:bCs/>
          <w:spacing w:val="-10"/>
        </w:rPr>
        <w:t>本原理，掌握识别金融风险、计量金融风险、化解金融风险，以及防范金融风险</w:t>
      </w:r>
      <w:r>
        <w:rPr>
          <w:rFonts w:hint="eastAsia"/>
          <w:bCs/>
        </w:rPr>
        <w:t>的基本理论和基本措施。</w:t>
      </w:r>
    </w:p>
    <w:p w:rsidR="00C47C32" w:rsidRDefault="00C47C32" w:rsidP="00C47C32">
      <w:pPr>
        <w:pStyle w:val="a3"/>
        <w:spacing w:line="440" w:lineRule="exact"/>
        <w:ind w:left="0" w:firstLineChars="200" w:firstLine="452"/>
        <w:jc w:val="both"/>
        <w:rPr>
          <w:bCs/>
        </w:rPr>
      </w:pPr>
      <w:r>
        <w:rPr>
          <w:rFonts w:hint="eastAsia"/>
          <w:bCs/>
          <w:spacing w:val="-7"/>
        </w:rPr>
        <w:t>本课程的主要内容包括：金融风险管理的基础理论和框架；金融风险的评估</w:t>
      </w:r>
      <w:r>
        <w:rPr>
          <w:rFonts w:hint="eastAsia"/>
          <w:bCs/>
          <w:spacing w:val="-10"/>
        </w:rPr>
        <w:t>与管理；按金融主体划分的风险管理理论和一般性策略；现代金融风险管理的基</w:t>
      </w:r>
      <w:r>
        <w:rPr>
          <w:rFonts w:hint="eastAsia"/>
          <w:bCs/>
        </w:rPr>
        <w:t>本媒介、模型和工具。</w:t>
      </w:r>
    </w:p>
    <w:p w:rsidR="00C47C32" w:rsidRDefault="00C47C32" w:rsidP="00C47C32">
      <w:pPr>
        <w:pStyle w:val="1"/>
        <w:tabs>
          <w:tab w:val="left" w:pos="1847"/>
        </w:tabs>
        <w:spacing w:before="0" w:line="440" w:lineRule="exact"/>
        <w:ind w:left="0" w:firstLineChars="200" w:firstLine="480"/>
        <w:jc w:val="both"/>
        <w:rPr>
          <w:b w:val="0"/>
        </w:rPr>
      </w:pPr>
      <w:r>
        <w:rPr>
          <w:rFonts w:hint="eastAsia"/>
          <w:b w:val="0"/>
        </w:rPr>
        <w:t>（</w:t>
      </w:r>
      <w:r>
        <w:rPr>
          <w:rFonts w:hint="eastAsia"/>
          <w:b w:val="0"/>
          <w:lang w:val="en-US"/>
        </w:rPr>
        <w:t>6</w:t>
      </w:r>
      <w:r>
        <w:rPr>
          <w:rFonts w:hint="eastAsia"/>
          <w:b w:val="0"/>
        </w:rPr>
        <w:t>）投资学</w:t>
      </w:r>
    </w:p>
    <w:p w:rsidR="00C47C32" w:rsidRDefault="00C47C32" w:rsidP="00C47C32">
      <w:pPr>
        <w:pStyle w:val="a3"/>
        <w:spacing w:line="440" w:lineRule="exact"/>
        <w:ind w:left="0" w:firstLineChars="200" w:firstLine="480"/>
        <w:jc w:val="both"/>
      </w:pPr>
      <w:r>
        <w:rPr>
          <w:rFonts w:hint="eastAsia"/>
        </w:rPr>
        <w:t>本课程3学分，共54学时，开设一学期。</w:t>
      </w:r>
    </w:p>
    <w:p w:rsidR="00C47C32" w:rsidRDefault="00C47C32" w:rsidP="00C47C32">
      <w:pPr>
        <w:pStyle w:val="a3"/>
        <w:spacing w:line="440" w:lineRule="exact"/>
        <w:ind w:left="0" w:firstLineChars="200" w:firstLine="448"/>
        <w:jc w:val="both"/>
      </w:pPr>
      <w:r>
        <w:rPr>
          <w:rFonts w:hint="eastAsia"/>
          <w:spacing w:val="-8"/>
        </w:rPr>
        <w:t>通过本课程的学习，学生可以理解投资的类型、投资与经济发展的关系、投</w:t>
      </w:r>
      <w:r>
        <w:rPr>
          <w:rFonts w:hint="eastAsia"/>
          <w:spacing w:val="-11"/>
        </w:rPr>
        <w:t>资结构、项目投融资可行性分析、金融投资理论、创业投资运作等投资学基本内</w:t>
      </w:r>
      <w:r>
        <w:rPr>
          <w:rFonts w:hint="eastAsia"/>
        </w:rPr>
        <w:t>容，能运用</w:t>
      </w:r>
      <w:r>
        <w:rPr>
          <w:rFonts w:hint="eastAsia"/>
        </w:rPr>
        <w:lastRenderedPageBreak/>
        <w:t>理论分析实际问题，科学进行投资决策，提高投资效率。</w:t>
      </w:r>
    </w:p>
    <w:p w:rsidR="00C47C32" w:rsidRDefault="00C47C32" w:rsidP="00C47C32">
      <w:pPr>
        <w:pStyle w:val="a3"/>
        <w:spacing w:line="440" w:lineRule="exact"/>
        <w:ind w:left="0" w:firstLineChars="200" w:firstLine="456"/>
        <w:jc w:val="both"/>
      </w:pPr>
      <w:r>
        <w:rPr>
          <w:rFonts w:hint="eastAsia"/>
          <w:spacing w:val="-6"/>
        </w:rPr>
        <w:t>本课程的主要内容包括：投资的基本概念及投资学相关理论；投资与经济增</w:t>
      </w:r>
      <w:r>
        <w:rPr>
          <w:rFonts w:hint="eastAsia"/>
          <w:spacing w:val="-11"/>
        </w:rPr>
        <w:t>长的关系、投资结构和投资体制及其组织等内容；项目投资理论、评估决策方法</w:t>
      </w:r>
      <w:r>
        <w:rPr>
          <w:rFonts w:hint="eastAsia"/>
          <w:spacing w:val="-12"/>
        </w:rPr>
        <w:t>及内容；金融投资理论与实务，包括证券投资、衍生</w:t>
      </w:r>
      <w:proofErr w:type="gramStart"/>
      <w:r>
        <w:rPr>
          <w:rFonts w:hint="eastAsia"/>
          <w:spacing w:val="-12"/>
        </w:rPr>
        <w:t>品投资</w:t>
      </w:r>
      <w:proofErr w:type="gramEnd"/>
      <w:r>
        <w:rPr>
          <w:rFonts w:hint="eastAsia"/>
          <w:spacing w:val="-12"/>
        </w:rPr>
        <w:t>和投资风险组合理论</w:t>
      </w:r>
      <w:r>
        <w:rPr>
          <w:rFonts w:hint="eastAsia"/>
          <w:spacing w:val="-18"/>
        </w:rPr>
        <w:t>与技术等内容；创业投资理论与实践，以及跟踪投资理论和实践活动的最新成果。</w:t>
      </w:r>
    </w:p>
    <w:p w:rsidR="00C47C32" w:rsidRDefault="00C47C32" w:rsidP="00C47C32">
      <w:pPr>
        <w:pStyle w:val="1"/>
        <w:tabs>
          <w:tab w:val="left" w:pos="1489"/>
        </w:tabs>
        <w:spacing w:before="0" w:line="440" w:lineRule="exact"/>
        <w:ind w:left="0" w:firstLineChars="200" w:firstLine="482"/>
        <w:jc w:val="both"/>
      </w:pPr>
      <w:r>
        <w:rPr>
          <w:rFonts w:hint="eastAsia"/>
          <w:lang w:val="en-US"/>
        </w:rPr>
        <w:t>3）</w:t>
      </w:r>
      <w:r>
        <w:rPr>
          <w:rFonts w:hint="eastAsia"/>
        </w:rPr>
        <w:t>专业拓展课</w:t>
      </w:r>
    </w:p>
    <w:p w:rsidR="00C47C32" w:rsidRDefault="00C47C32" w:rsidP="00C47C32">
      <w:pPr>
        <w:pStyle w:val="1"/>
        <w:tabs>
          <w:tab w:val="left" w:pos="1847"/>
        </w:tabs>
        <w:spacing w:before="0" w:line="440" w:lineRule="exact"/>
        <w:ind w:left="0" w:firstLineChars="200" w:firstLine="480"/>
        <w:jc w:val="both"/>
        <w:rPr>
          <w:b w:val="0"/>
          <w:bCs w:val="0"/>
          <w:lang w:val="en-US"/>
        </w:rPr>
      </w:pPr>
      <w:r>
        <w:rPr>
          <w:rFonts w:hint="eastAsia"/>
          <w:b w:val="0"/>
          <w:bCs w:val="0"/>
          <w:lang w:val="en-US"/>
        </w:rPr>
        <w:t>金融发展史</w:t>
      </w:r>
    </w:p>
    <w:p w:rsidR="00C47C32" w:rsidRDefault="00C47C32" w:rsidP="00C47C32">
      <w:pPr>
        <w:pStyle w:val="a3"/>
        <w:spacing w:line="440" w:lineRule="exact"/>
        <w:ind w:left="0" w:firstLineChars="200" w:firstLine="480"/>
        <w:jc w:val="both"/>
      </w:pPr>
      <w:r>
        <w:rPr>
          <w:rFonts w:hint="eastAsia"/>
        </w:rPr>
        <w:t>本课程</w:t>
      </w:r>
      <w:r>
        <w:rPr>
          <w:rFonts w:hint="eastAsia"/>
          <w:lang w:val="en-US"/>
        </w:rPr>
        <w:t>4</w:t>
      </w:r>
      <w:r>
        <w:rPr>
          <w:rFonts w:hint="eastAsia"/>
        </w:rPr>
        <w:t>学分，共</w:t>
      </w:r>
      <w:r>
        <w:rPr>
          <w:rFonts w:hint="eastAsia"/>
          <w:lang w:val="en-US"/>
        </w:rPr>
        <w:t>72</w:t>
      </w:r>
      <w:r>
        <w:rPr>
          <w:rFonts w:hint="eastAsia"/>
        </w:rPr>
        <w:t>学时，开设一学期。</w:t>
      </w:r>
    </w:p>
    <w:p w:rsidR="00C47C32" w:rsidRDefault="00C47C32" w:rsidP="00C47C32">
      <w:pPr>
        <w:pStyle w:val="a3"/>
        <w:spacing w:line="440" w:lineRule="exact"/>
        <w:ind w:left="0" w:firstLineChars="200" w:firstLine="448"/>
        <w:jc w:val="both"/>
      </w:pPr>
      <w:r>
        <w:rPr>
          <w:rFonts w:hint="eastAsia"/>
          <w:spacing w:val="-8"/>
        </w:rPr>
        <w:t>通过本课程的学习，</w:t>
      </w:r>
      <w:r>
        <w:rPr>
          <w:rFonts w:hint="eastAsia"/>
        </w:rPr>
        <w:t>使学生了解中国的金融历史发展演变，包括各个时期国家的货币种类和使用情况，有关政策法规，货币流通中的矛盾问题，官府和民间的金融借贷活动，为学生分析判断当今中国金融运行中存在的主要矛盾和问题提供了历史借鉴。</w:t>
      </w:r>
    </w:p>
    <w:p w:rsidR="00C47C32" w:rsidRDefault="00C47C32" w:rsidP="00C47C32">
      <w:pPr>
        <w:pStyle w:val="a3"/>
        <w:spacing w:line="440" w:lineRule="exact"/>
        <w:ind w:left="0" w:firstLineChars="200" w:firstLine="456"/>
        <w:jc w:val="both"/>
      </w:pPr>
      <w:r>
        <w:rPr>
          <w:rFonts w:hint="eastAsia"/>
          <w:spacing w:val="-6"/>
        </w:rPr>
        <w:t>本课程的主要内容包括：中国历代货币及货币制度、信用、官府和民间的金融借贷活动，以及中国古代货币在世界文化领域里的地位和影响等知识</w:t>
      </w:r>
      <w:r>
        <w:rPr>
          <w:rFonts w:hint="eastAsia"/>
          <w:spacing w:val="-18"/>
        </w:rPr>
        <w:t>。</w:t>
      </w:r>
    </w:p>
    <w:p w:rsidR="00C47C32" w:rsidRDefault="00C47C32" w:rsidP="00C47C32">
      <w:pPr>
        <w:pStyle w:val="1"/>
        <w:spacing w:before="0" w:line="440" w:lineRule="exact"/>
        <w:ind w:left="0" w:firstLineChars="200" w:firstLine="482"/>
        <w:jc w:val="both"/>
        <w:rPr>
          <w:lang w:val="en-US"/>
        </w:rPr>
      </w:pPr>
      <w:r>
        <w:rPr>
          <w:rFonts w:hint="eastAsia"/>
          <w:lang w:val="en-US"/>
        </w:rPr>
        <w:t>3.通识课（略）</w:t>
      </w:r>
    </w:p>
    <w:p w:rsidR="00C47C32" w:rsidRDefault="00C47C32" w:rsidP="00C47C32">
      <w:pPr>
        <w:pStyle w:val="1"/>
        <w:spacing w:before="0" w:line="440" w:lineRule="exact"/>
        <w:ind w:left="0" w:firstLineChars="200" w:firstLine="482"/>
        <w:jc w:val="both"/>
        <w:rPr>
          <w:lang w:val="en-US"/>
        </w:rPr>
      </w:pPr>
      <w:r>
        <w:rPr>
          <w:rFonts w:hint="eastAsia"/>
          <w:lang w:val="en-US"/>
        </w:rPr>
        <w:t>4.综合实践课（略）</w:t>
      </w:r>
    </w:p>
    <w:p w:rsidR="00C47C32" w:rsidRDefault="00C47C32" w:rsidP="00C47C32">
      <w:pPr>
        <w:pStyle w:val="1"/>
        <w:spacing w:before="0" w:line="440" w:lineRule="exact"/>
        <w:ind w:left="0" w:firstLineChars="200" w:firstLine="482"/>
        <w:jc w:val="both"/>
      </w:pPr>
      <w:r>
        <w:rPr>
          <w:rFonts w:hint="eastAsia"/>
          <w:lang w:val="en-US"/>
        </w:rPr>
        <w:t>5.</w:t>
      </w:r>
      <w:r>
        <w:rPr>
          <w:rFonts w:hint="eastAsia"/>
        </w:rPr>
        <w:t>补修课</w:t>
      </w:r>
    </w:p>
    <w:p w:rsidR="00C47C32" w:rsidRDefault="00C47C32" w:rsidP="00C47C32">
      <w:pPr>
        <w:pStyle w:val="ac"/>
        <w:tabs>
          <w:tab w:val="left" w:pos="1863"/>
        </w:tabs>
        <w:spacing w:before="0" w:line="440" w:lineRule="exact"/>
        <w:ind w:left="0" w:firstLineChars="200" w:firstLine="480"/>
        <w:jc w:val="both"/>
        <w:rPr>
          <w:bCs/>
          <w:sz w:val="24"/>
          <w:szCs w:val="24"/>
        </w:rPr>
      </w:pPr>
      <w:r>
        <w:rPr>
          <w:rFonts w:hint="eastAsia"/>
          <w:bCs/>
          <w:sz w:val="24"/>
          <w:szCs w:val="24"/>
        </w:rPr>
        <w:t>（</w:t>
      </w:r>
      <w:r>
        <w:rPr>
          <w:rFonts w:hint="eastAsia"/>
          <w:bCs/>
          <w:sz w:val="24"/>
          <w:szCs w:val="24"/>
          <w:lang w:val="en-US"/>
        </w:rPr>
        <w:t>1</w:t>
      </w:r>
      <w:r>
        <w:rPr>
          <w:rFonts w:hint="eastAsia"/>
          <w:bCs/>
          <w:sz w:val="24"/>
          <w:szCs w:val="24"/>
        </w:rPr>
        <w:t>）商业银行经营管理＃</w:t>
      </w:r>
    </w:p>
    <w:p w:rsidR="00C47C32" w:rsidRDefault="00C47C32" w:rsidP="00C47C32">
      <w:pPr>
        <w:pStyle w:val="a3"/>
        <w:spacing w:line="440" w:lineRule="exact"/>
        <w:ind w:left="0" w:firstLineChars="200" w:firstLine="480"/>
        <w:jc w:val="both"/>
        <w:rPr>
          <w:bCs/>
        </w:rPr>
      </w:pPr>
      <w:r>
        <w:rPr>
          <w:rFonts w:hint="eastAsia"/>
          <w:bCs/>
        </w:rPr>
        <w:t>本课程4学分，共72学时，开设一学期。</w:t>
      </w:r>
    </w:p>
    <w:p w:rsidR="00C47C32" w:rsidRDefault="00C47C32" w:rsidP="00C47C32">
      <w:pPr>
        <w:pStyle w:val="a3"/>
        <w:spacing w:line="440" w:lineRule="exact"/>
        <w:ind w:left="0" w:firstLineChars="200" w:firstLine="460"/>
        <w:jc w:val="both"/>
        <w:rPr>
          <w:bCs/>
        </w:rPr>
      </w:pPr>
      <w:r>
        <w:rPr>
          <w:rFonts w:hint="eastAsia"/>
          <w:bCs/>
          <w:spacing w:val="-5"/>
        </w:rPr>
        <w:t>本课程弘扬和培育社会主义核心价值观，促进学生德、智、体、美、</w:t>
      </w:r>
      <w:proofErr w:type="gramStart"/>
      <w:r>
        <w:rPr>
          <w:rFonts w:hint="eastAsia"/>
          <w:bCs/>
          <w:spacing w:val="-5"/>
        </w:rPr>
        <w:t>劳</w:t>
      </w:r>
      <w:proofErr w:type="gramEnd"/>
      <w:r>
        <w:rPr>
          <w:rFonts w:hint="eastAsia"/>
          <w:bCs/>
          <w:spacing w:val="-5"/>
        </w:rPr>
        <w:t>全面发展。通过学</w:t>
      </w:r>
      <w:r>
        <w:rPr>
          <w:rFonts w:hint="eastAsia"/>
          <w:bCs/>
          <w:spacing w:val="-15"/>
        </w:rPr>
        <w:t>习，使学生理解掌握商业银行经营管理的相关知识和理论，树立诚信、稳健意识，</w:t>
      </w:r>
      <w:r>
        <w:rPr>
          <w:rFonts w:hint="eastAsia"/>
          <w:bCs/>
          <w:spacing w:val="-5"/>
        </w:rPr>
        <w:t>在学习中理解商业银行的性质职能、组织形式与经营模式、经营原则、经营环境</w:t>
      </w:r>
      <w:r>
        <w:rPr>
          <w:rFonts w:hint="eastAsia"/>
          <w:bCs/>
          <w:spacing w:val="-11"/>
        </w:rPr>
        <w:t>与发展趋势，理解商业银行各类主要业务的经营、业务创新及其市场营销、资产</w:t>
      </w:r>
      <w:r>
        <w:rPr>
          <w:rFonts w:hint="eastAsia"/>
          <w:bCs/>
          <w:spacing w:val="-15"/>
        </w:rPr>
        <w:t>负债管理及风险管理和绩效评价等。促使学生思考商业银行的发展趋势，为其未来更好的从事金融业务打下坚实的基础。</w:t>
      </w:r>
    </w:p>
    <w:p w:rsidR="00C47C32" w:rsidRDefault="00C47C32" w:rsidP="00C47C32">
      <w:pPr>
        <w:pStyle w:val="a3"/>
        <w:spacing w:line="440" w:lineRule="exact"/>
        <w:ind w:left="0" w:firstLineChars="200" w:firstLine="480"/>
        <w:jc w:val="both"/>
        <w:rPr>
          <w:bCs/>
        </w:rPr>
      </w:pPr>
      <w:r>
        <w:rPr>
          <w:rFonts w:hint="eastAsia"/>
          <w:bCs/>
        </w:rPr>
        <w:t>本课程的主要内容：商业银行的概述，商业银行的负债业务，商业银行的资</w:t>
      </w:r>
      <w:r>
        <w:rPr>
          <w:rFonts w:hint="eastAsia"/>
          <w:bCs/>
          <w:spacing w:val="-10"/>
        </w:rPr>
        <w:t>产业务，商业银行的表外业务与国际业务，商业银行的业务创新，商业银行的市场营销，商业银行的资产负债管理，商业银行的风险管理，商业银行的财务报表</w:t>
      </w:r>
      <w:r>
        <w:rPr>
          <w:rFonts w:hint="eastAsia"/>
          <w:bCs/>
        </w:rPr>
        <w:t>与绩效评价等。</w:t>
      </w:r>
    </w:p>
    <w:p w:rsidR="00C47C32" w:rsidRDefault="00C47C32" w:rsidP="00C47C32">
      <w:pPr>
        <w:pStyle w:val="1"/>
        <w:tabs>
          <w:tab w:val="left" w:pos="1861"/>
        </w:tabs>
        <w:spacing w:before="0" w:line="440" w:lineRule="exact"/>
        <w:ind w:left="0" w:firstLineChars="200" w:firstLine="480"/>
        <w:jc w:val="both"/>
        <w:rPr>
          <w:b w:val="0"/>
        </w:rPr>
      </w:pPr>
      <w:r>
        <w:rPr>
          <w:rFonts w:hint="eastAsia"/>
          <w:b w:val="0"/>
        </w:rPr>
        <w:t>（</w:t>
      </w:r>
      <w:r>
        <w:rPr>
          <w:rFonts w:hint="eastAsia"/>
          <w:b w:val="0"/>
          <w:lang w:val="en-US"/>
        </w:rPr>
        <w:t>2</w:t>
      </w:r>
      <w:r>
        <w:rPr>
          <w:rFonts w:hint="eastAsia"/>
          <w:b w:val="0"/>
        </w:rPr>
        <w:t>）金融市场＃</w:t>
      </w:r>
    </w:p>
    <w:p w:rsidR="00C47C32" w:rsidRDefault="00C47C32" w:rsidP="00C47C32">
      <w:pPr>
        <w:pStyle w:val="a3"/>
        <w:spacing w:line="440" w:lineRule="exact"/>
        <w:ind w:left="0" w:firstLineChars="200" w:firstLine="480"/>
        <w:jc w:val="both"/>
      </w:pPr>
      <w:r>
        <w:rPr>
          <w:rFonts w:hint="eastAsia"/>
        </w:rPr>
        <w:t>本课程4学分，共72学时，开设一学期。</w:t>
      </w:r>
    </w:p>
    <w:p w:rsidR="00C47C32" w:rsidRDefault="00C47C32" w:rsidP="00C47C32">
      <w:pPr>
        <w:pStyle w:val="a3"/>
        <w:spacing w:line="440" w:lineRule="exact"/>
        <w:ind w:left="0" w:firstLineChars="200" w:firstLine="444"/>
        <w:jc w:val="both"/>
      </w:pPr>
      <w:r>
        <w:rPr>
          <w:rFonts w:hint="eastAsia"/>
          <w:spacing w:val="-9"/>
        </w:rPr>
        <w:t>通过本课程的学习，使学生了解和掌握金融市场的基本构成要素，了解和</w:t>
      </w:r>
      <w:r>
        <w:rPr>
          <w:rFonts w:hint="eastAsia"/>
          <w:spacing w:val="-8"/>
        </w:rPr>
        <w:t>掌握金</w:t>
      </w:r>
      <w:r>
        <w:rPr>
          <w:rFonts w:hint="eastAsia"/>
          <w:spacing w:val="-8"/>
        </w:rPr>
        <w:lastRenderedPageBreak/>
        <w:t>融市场的基本概念、基本理论、基本运作方式方法，了解和掌握金融市场</w:t>
      </w:r>
      <w:r>
        <w:rPr>
          <w:rFonts w:hint="eastAsia"/>
          <w:spacing w:val="-11"/>
        </w:rPr>
        <w:t>的基本原则、目标、功能和作用，并能运用所学理论、方法分析我国金融市场的</w:t>
      </w:r>
      <w:r>
        <w:rPr>
          <w:rFonts w:hint="eastAsia"/>
        </w:rPr>
        <w:t>实践，树立正确的价值观，从而更好的服务于中国特色社会主义经济建设。</w:t>
      </w:r>
    </w:p>
    <w:p w:rsidR="00C47C32" w:rsidRDefault="00C47C32" w:rsidP="00C47C32">
      <w:pPr>
        <w:pStyle w:val="a3"/>
        <w:spacing w:line="440" w:lineRule="exact"/>
        <w:ind w:left="0" w:firstLineChars="200" w:firstLine="440"/>
        <w:jc w:val="both"/>
      </w:pPr>
      <w:r>
        <w:rPr>
          <w:rFonts w:hint="eastAsia"/>
          <w:spacing w:val="-10"/>
        </w:rPr>
        <w:t>主要内容包括：本课程遵循从一般到个别的研究规律，以金融市场基本元素为线索，引入金融市场的各个子市场。具体包括：金融市场概论、金融市场的参</w:t>
      </w:r>
      <w:r>
        <w:rPr>
          <w:rFonts w:hint="eastAsia"/>
          <w:spacing w:val="-11"/>
        </w:rPr>
        <w:t>与者、金融市场的交易工具、货币市场、债券市场、股票市场、证券投资基金市</w:t>
      </w:r>
      <w:r>
        <w:rPr>
          <w:rFonts w:hint="eastAsia"/>
        </w:rPr>
        <w:t>场、外汇市场、保险市场、衍生金融市场、金融市场主要流派介绍。</w:t>
      </w:r>
    </w:p>
    <w:p w:rsidR="00C47C32" w:rsidRDefault="00C47C32" w:rsidP="00C47C32">
      <w:pPr>
        <w:pStyle w:val="1"/>
        <w:spacing w:before="0" w:line="440" w:lineRule="exact"/>
        <w:ind w:left="0" w:firstLineChars="200" w:firstLine="482"/>
        <w:jc w:val="both"/>
      </w:pPr>
      <w:r>
        <w:rPr>
          <w:rFonts w:ascii="方正仿宋简体" w:eastAsia="仿宋" w:hAnsi="方正仿宋简体" w:cs="方正仿宋简体" w:hint="eastAsia"/>
        </w:rPr>
        <w:t>（四）课程考核方式</w:t>
      </w:r>
    </w:p>
    <w:p w:rsidR="00C47C32" w:rsidRDefault="00C47C32" w:rsidP="00C47C32">
      <w:pPr>
        <w:pStyle w:val="a3"/>
        <w:spacing w:line="440" w:lineRule="exact"/>
        <w:ind w:left="0" w:firstLineChars="200" w:firstLine="436"/>
        <w:jc w:val="both"/>
      </w:pPr>
      <w:r>
        <w:rPr>
          <w:rFonts w:hint="eastAsia"/>
          <w:spacing w:val="-11"/>
        </w:rPr>
        <w:t>目前，金融学专业大部分课程的考核采用形成性考核和终结性考核相结合的方式。课程考核成绩统一采用百分制，即形成性考核、终结性考核、课程综合成绩</w:t>
      </w:r>
      <w:r>
        <w:rPr>
          <w:rFonts w:hint="eastAsia"/>
          <w:spacing w:val="-12"/>
        </w:rPr>
        <w:t>均采用百分制。课程综合成绩达到</w:t>
      </w:r>
      <w:r>
        <w:rPr>
          <w:rFonts w:hint="eastAsia"/>
        </w:rPr>
        <w:t>60</w:t>
      </w:r>
      <w:r>
        <w:rPr>
          <w:rFonts w:hint="eastAsia"/>
          <w:spacing w:val="-14"/>
        </w:rPr>
        <w:t>分及以上</w:t>
      </w:r>
      <w:r>
        <w:rPr>
          <w:rFonts w:hint="eastAsia"/>
        </w:rPr>
        <w:t>（及格</w:t>
      </w:r>
      <w:r>
        <w:rPr>
          <w:rFonts w:hint="eastAsia"/>
          <w:spacing w:val="-53"/>
        </w:rPr>
        <w:t>），</w:t>
      </w:r>
      <w:r>
        <w:rPr>
          <w:rFonts w:hint="eastAsia"/>
          <w:spacing w:val="-2"/>
        </w:rPr>
        <w:t>可获得本课程相应学分。</w:t>
      </w:r>
    </w:p>
    <w:p w:rsidR="00C47C32" w:rsidRDefault="00C47C32" w:rsidP="00C47C32">
      <w:pPr>
        <w:pStyle w:val="a3"/>
        <w:spacing w:line="440" w:lineRule="exact"/>
        <w:ind w:left="0" w:firstLineChars="200" w:firstLine="480"/>
        <w:jc w:val="both"/>
      </w:pPr>
      <w:r>
        <w:rPr>
          <w:rFonts w:hint="eastAsia"/>
        </w:rPr>
        <w:t>少数课程采取全形考的方式。具体考核方式参见每门课程的考核说明。</w:t>
      </w:r>
      <w:r>
        <w:rPr>
          <w:rFonts w:hint="eastAsia"/>
          <w:spacing w:val="-1"/>
        </w:rPr>
        <w:t>国家开放大学总部和</w:t>
      </w:r>
      <w:r>
        <w:rPr>
          <w:rFonts w:hint="eastAsia"/>
          <w:spacing w:val="-1"/>
          <w:lang w:val="en-US"/>
        </w:rPr>
        <w:t>长春</w:t>
      </w:r>
      <w:r>
        <w:rPr>
          <w:rFonts w:hint="eastAsia"/>
          <w:spacing w:val="-1"/>
        </w:rPr>
        <w:t>分部分别按照考试工作的有关制度和文件组织</w:t>
      </w:r>
      <w:r>
        <w:rPr>
          <w:rFonts w:hint="eastAsia"/>
        </w:rPr>
        <w:t>考试。</w:t>
      </w:r>
    </w:p>
    <w:p w:rsidR="00C47C32" w:rsidRDefault="00C47C32" w:rsidP="00C47C32">
      <w:pPr>
        <w:pStyle w:val="a3"/>
        <w:spacing w:line="440" w:lineRule="exact"/>
        <w:ind w:left="0" w:firstLineChars="200" w:firstLine="521"/>
        <w:jc w:val="both"/>
        <w:rPr>
          <w:rFonts w:ascii="方正大标宋简体" w:eastAsia="华文中宋" w:hAnsi="方正大标宋简体" w:cs="方正大标宋简体"/>
          <w:b/>
          <w:sz w:val="26"/>
          <w:szCs w:val="26"/>
        </w:rPr>
      </w:pPr>
      <w:r>
        <w:rPr>
          <w:rFonts w:ascii="方正大标宋简体" w:eastAsia="华文中宋" w:hAnsi="方正大标宋简体" w:cs="方正大标宋简体" w:hint="eastAsia"/>
          <w:b/>
          <w:sz w:val="26"/>
          <w:szCs w:val="26"/>
        </w:rPr>
        <w:t>六、毕业规则与学位规则</w:t>
      </w:r>
    </w:p>
    <w:p w:rsidR="00C47C32" w:rsidRDefault="00C47C32" w:rsidP="00C47C32">
      <w:pPr>
        <w:pStyle w:val="1"/>
        <w:spacing w:before="0" w:line="440" w:lineRule="exact"/>
        <w:ind w:left="0" w:firstLineChars="200" w:firstLine="482"/>
        <w:jc w:val="both"/>
      </w:pPr>
      <w:r>
        <w:rPr>
          <w:rFonts w:ascii="方正仿宋简体" w:eastAsia="仿宋" w:hAnsi="方正仿宋简体" w:cs="方正仿宋简体" w:hint="eastAsia"/>
        </w:rPr>
        <w:t>（一）毕业规则</w:t>
      </w:r>
    </w:p>
    <w:p w:rsidR="00C47C32" w:rsidRDefault="00C47C32" w:rsidP="00C47C32">
      <w:pPr>
        <w:pStyle w:val="a3"/>
        <w:spacing w:line="440" w:lineRule="exact"/>
        <w:ind w:left="0" w:firstLineChars="200" w:firstLine="480"/>
        <w:jc w:val="both"/>
      </w:pPr>
      <w:r>
        <w:rPr>
          <w:rFonts w:hint="eastAsia"/>
        </w:rPr>
        <w:t>本专业各模块最低毕业学分依次为：</w:t>
      </w:r>
      <w:r>
        <w:rPr>
          <w:rFonts w:hint="eastAsia"/>
          <w:spacing w:val="-9"/>
        </w:rPr>
        <w:t>思想政治课</w:t>
      </w:r>
      <w:r>
        <w:rPr>
          <w:rFonts w:hint="eastAsia"/>
        </w:rPr>
        <w:t>1</w:t>
      </w:r>
      <w:r>
        <w:rPr>
          <w:rFonts w:hint="eastAsia"/>
          <w:lang w:val="en-US"/>
        </w:rPr>
        <w:t>1</w:t>
      </w:r>
      <w:r>
        <w:rPr>
          <w:rFonts w:hint="eastAsia"/>
          <w:spacing w:val="-11"/>
        </w:rPr>
        <w:t>学分</w:t>
      </w:r>
      <w:r>
        <w:rPr>
          <w:rFonts w:hint="eastAsia"/>
          <w:spacing w:val="-11"/>
          <w:lang w:val="en-US"/>
        </w:rPr>
        <w:t>；</w:t>
      </w:r>
      <w:r>
        <w:rPr>
          <w:rFonts w:hint="eastAsia"/>
          <w:spacing w:val="-11"/>
        </w:rPr>
        <w:t>公共英语课</w:t>
      </w:r>
      <w:r>
        <w:rPr>
          <w:rFonts w:hint="eastAsia"/>
        </w:rPr>
        <w:t>6</w:t>
      </w:r>
      <w:r>
        <w:rPr>
          <w:rFonts w:hint="eastAsia"/>
          <w:spacing w:val="-12"/>
        </w:rPr>
        <w:t>学分</w:t>
      </w:r>
      <w:r>
        <w:rPr>
          <w:rFonts w:hint="eastAsia"/>
          <w:spacing w:val="-12"/>
          <w:lang w:val="en-US"/>
        </w:rPr>
        <w:t>；</w:t>
      </w:r>
      <w:r>
        <w:rPr>
          <w:rFonts w:hint="eastAsia"/>
          <w:lang w:val="en-US"/>
        </w:rPr>
        <w:t>其他课程</w:t>
      </w:r>
      <w:r>
        <w:rPr>
          <w:rFonts w:hint="eastAsia"/>
        </w:rPr>
        <w:t>1学分</w:t>
      </w:r>
      <w:r>
        <w:rPr>
          <w:rFonts w:hint="eastAsia"/>
          <w:lang w:val="en-US"/>
        </w:rPr>
        <w:t>；</w:t>
      </w:r>
      <w:r>
        <w:rPr>
          <w:rFonts w:hint="eastAsia"/>
          <w:spacing w:val="-6"/>
        </w:rPr>
        <w:t>专业基础课</w:t>
      </w:r>
      <w:r>
        <w:rPr>
          <w:rFonts w:hint="eastAsia"/>
        </w:rPr>
        <w:t>11</w:t>
      </w:r>
      <w:r>
        <w:rPr>
          <w:rFonts w:hint="eastAsia"/>
          <w:spacing w:val="-6"/>
        </w:rPr>
        <w:t>学分</w:t>
      </w:r>
      <w:r>
        <w:rPr>
          <w:rFonts w:hint="eastAsia"/>
          <w:spacing w:val="-6"/>
          <w:lang w:val="en-US"/>
        </w:rPr>
        <w:t>；</w:t>
      </w:r>
      <w:r>
        <w:rPr>
          <w:rFonts w:hint="eastAsia"/>
          <w:spacing w:val="-6"/>
        </w:rPr>
        <w:t>专业核心课</w:t>
      </w:r>
      <w:r>
        <w:rPr>
          <w:rFonts w:hint="eastAsia"/>
        </w:rPr>
        <w:t>26</w:t>
      </w:r>
      <w:r>
        <w:rPr>
          <w:rFonts w:hint="eastAsia"/>
          <w:spacing w:val="-6"/>
        </w:rPr>
        <w:t>学分</w:t>
      </w:r>
      <w:r>
        <w:rPr>
          <w:rFonts w:hint="eastAsia"/>
          <w:spacing w:val="-6"/>
          <w:lang w:val="en-US"/>
        </w:rPr>
        <w:t>；</w:t>
      </w:r>
      <w:r>
        <w:rPr>
          <w:rFonts w:hint="eastAsia"/>
          <w:spacing w:val="-6"/>
        </w:rPr>
        <w:t>专业拓展课</w:t>
      </w:r>
      <w:r>
        <w:rPr>
          <w:rFonts w:hint="eastAsia"/>
        </w:rPr>
        <w:t>4学分</w:t>
      </w:r>
      <w:r>
        <w:rPr>
          <w:rFonts w:hint="eastAsia"/>
          <w:lang w:val="en-US"/>
        </w:rPr>
        <w:t>；</w:t>
      </w:r>
      <w:proofErr w:type="gramStart"/>
      <w:r>
        <w:rPr>
          <w:rFonts w:hint="eastAsia"/>
        </w:rPr>
        <w:t>通识课</w:t>
      </w:r>
      <w:proofErr w:type="gramEnd"/>
      <w:r>
        <w:rPr>
          <w:rFonts w:hint="eastAsia"/>
        </w:rPr>
        <w:t>2学分</w:t>
      </w:r>
      <w:r>
        <w:rPr>
          <w:rFonts w:hint="eastAsia"/>
          <w:lang w:val="en-US"/>
        </w:rPr>
        <w:t>；</w:t>
      </w:r>
      <w:r>
        <w:rPr>
          <w:rFonts w:hint="eastAsia"/>
        </w:rPr>
        <w:t>综合实践</w:t>
      </w:r>
      <w:r>
        <w:rPr>
          <w:rFonts w:hint="eastAsia"/>
          <w:lang w:val="en-US"/>
        </w:rPr>
        <w:t>课</w:t>
      </w:r>
      <w:r>
        <w:rPr>
          <w:rFonts w:hint="eastAsia"/>
        </w:rPr>
        <w:t>8学分</w:t>
      </w:r>
      <w:r>
        <w:rPr>
          <w:rFonts w:hint="eastAsia"/>
          <w:lang w:val="en-US"/>
        </w:rPr>
        <w:t>；</w:t>
      </w:r>
      <w:r>
        <w:rPr>
          <w:rFonts w:hint="eastAsia"/>
        </w:rPr>
        <w:t>补修课8学分。</w:t>
      </w:r>
    </w:p>
    <w:p w:rsidR="00C47C32" w:rsidRDefault="00C47C32" w:rsidP="00C47C32">
      <w:pPr>
        <w:pStyle w:val="a3"/>
        <w:spacing w:line="440" w:lineRule="exact"/>
        <w:ind w:left="0" w:firstLineChars="200" w:firstLine="480"/>
        <w:jc w:val="both"/>
      </w:pPr>
      <w:r>
        <w:rPr>
          <w:rFonts w:hint="eastAsia"/>
        </w:rPr>
        <w:t>本专业最低毕业总学分为73学分，需要补修的学分为8学分，最低总部考试学分为4</w:t>
      </w:r>
      <w:r>
        <w:rPr>
          <w:rFonts w:hint="eastAsia"/>
          <w:lang w:val="en-US"/>
        </w:rPr>
        <w:t>5</w:t>
      </w:r>
      <w:r>
        <w:rPr>
          <w:rFonts w:hint="eastAsia"/>
        </w:rPr>
        <w:t>学分。</w:t>
      </w:r>
    </w:p>
    <w:p w:rsidR="00C47C32" w:rsidRDefault="00C47C32" w:rsidP="00C47C32">
      <w:pPr>
        <w:pStyle w:val="1"/>
        <w:spacing w:before="0" w:line="440" w:lineRule="exact"/>
        <w:ind w:left="0" w:firstLineChars="200" w:firstLine="482"/>
        <w:jc w:val="both"/>
        <w:rPr>
          <w:rFonts w:ascii="方正仿宋简体" w:eastAsia="仿宋" w:hAnsi="方正仿宋简体" w:cs="方正仿宋简体"/>
        </w:rPr>
      </w:pPr>
      <w:r>
        <w:rPr>
          <w:rFonts w:ascii="方正仿宋简体" w:eastAsia="仿宋" w:hAnsi="方正仿宋简体" w:cs="方正仿宋简体" w:hint="eastAsia"/>
        </w:rPr>
        <w:t>（二）学位规则</w:t>
      </w:r>
    </w:p>
    <w:p w:rsidR="00C47C32" w:rsidRDefault="00C47C32" w:rsidP="00C47C32">
      <w:pPr>
        <w:pStyle w:val="a3"/>
        <w:spacing w:line="440" w:lineRule="exact"/>
        <w:ind w:left="0" w:firstLineChars="200" w:firstLine="480"/>
        <w:jc w:val="both"/>
      </w:pPr>
      <w:r>
        <w:rPr>
          <w:rFonts w:hint="eastAsia"/>
          <w:lang w:val="en-US"/>
        </w:rPr>
        <w:t>按照学校</w:t>
      </w:r>
      <w:r>
        <w:rPr>
          <w:rFonts w:hint="eastAsia"/>
        </w:rPr>
        <w:t>学位申</w:t>
      </w:r>
      <w:r>
        <w:rPr>
          <w:rFonts w:hint="eastAsia"/>
          <w:lang w:val="en-US"/>
        </w:rPr>
        <w:t>请</w:t>
      </w:r>
      <w:r>
        <w:rPr>
          <w:rFonts w:hint="eastAsia"/>
        </w:rPr>
        <w:t>授予</w:t>
      </w:r>
      <w:r>
        <w:rPr>
          <w:rFonts w:hint="eastAsia"/>
          <w:lang w:val="en-US"/>
        </w:rPr>
        <w:t>相关规定执行</w:t>
      </w:r>
      <w:r>
        <w:rPr>
          <w:rFonts w:hint="eastAsia"/>
        </w:rPr>
        <w:t>。</w:t>
      </w:r>
    </w:p>
    <w:p w:rsidR="00C47C32" w:rsidRDefault="00C47C32" w:rsidP="00C47C32">
      <w:pPr>
        <w:pStyle w:val="a3"/>
        <w:spacing w:line="440" w:lineRule="exact"/>
        <w:ind w:left="0" w:firstLineChars="200" w:firstLine="521"/>
        <w:jc w:val="both"/>
        <w:rPr>
          <w:rFonts w:ascii="方正大标宋简体" w:eastAsia="华文中宋" w:hAnsi="方正大标宋简体" w:cs="方正大标宋简体"/>
          <w:b/>
          <w:sz w:val="26"/>
          <w:szCs w:val="26"/>
        </w:rPr>
      </w:pPr>
      <w:r>
        <w:rPr>
          <w:rFonts w:ascii="方正大标宋简体" w:eastAsia="华文中宋" w:hAnsi="方正大标宋简体" w:cs="方正大标宋简体" w:hint="eastAsia"/>
          <w:b/>
          <w:sz w:val="26"/>
          <w:szCs w:val="26"/>
        </w:rPr>
        <w:t>七、教学计划进程表（</w:t>
      </w:r>
      <w:r>
        <w:rPr>
          <w:rFonts w:ascii="方正大标宋简体" w:eastAsia="华文中宋" w:hAnsi="方正大标宋简体" w:cs="方正大标宋简体" w:hint="eastAsia"/>
          <w:b/>
          <w:sz w:val="26"/>
          <w:szCs w:val="26"/>
          <w:lang w:val="en-US"/>
        </w:rPr>
        <w:t>附后</w:t>
      </w:r>
      <w:r>
        <w:rPr>
          <w:rFonts w:ascii="方正大标宋简体" w:eastAsia="华文中宋" w:hAnsi="方正大标宋简体" w:cs="方正大标宋简体" w:hint="eastAsia"/>
          <w:b/>
          <w:sz w:val="26"/>
          <w:szCs w:val="26"/>
        </w:rPr>
        <w:t>）</w:t>
      </w:r>
    </w:p>
    <w:p w:rsidR="00C47C32" w:rsidRDefault="00C47C32" w:rsidP="00C47C32">
      <w:pPr>
        <w:pStyle w:val="a3"/>
        <w:spacing w:line="440" w:lineRule="exact"/>
        <w:ind w:left="0" w:firstLineChars="200" w:firstLine="521"/>
        <w:jc w:val="both"/>
        <w:rPr>
          <w:rFonts w:ascii="方正大标宋简体" w:eastAsia="华文中宋" w:hAnsi="方正大标宋简体" w:cs="方正大标宋简体"/>
          <w:b/>
          <w:sz w:val="26"/>
          <w:szCs w:val="26"/>
        </w:rPr>
      </w:pPr>
      <w:r>
        <w:rPr>
          <w:rFonts w:ascii="方正大标宋简体" w:eastAsia="华文中宋" w:hAnsi="方正大标宋简体" w:cs="方正大标宋简体" w:hint="eastAsia"/>
          <w:b/>
          <w:sz w:val="26"/>
          <w:szCs w:val="26"/>
        </w:rPr>
        <w:t>八、支持服务能力</w:t>
      </w:r>
    </w:p>
    <w:p w:rsidR="00C47C32" w:rsidRDefault="00C47C32" w:rsidP="00C47C32">
      <w:pPr>
        <w:pStyle w:val="1"/>
        <w:spacing w:before="0" w:line="440" w:lineRule="exact"/>
        <w:ind w:left="0" w:firstLineChars="200" w:firstLine="482"/>
        <w:jc w:val="both"/>
        <w:rPr>
          <w:rFonts w:ascii="方正仿宋简体" w:eastAsia="仿宋" w:hAnsi="方正仿宋简体" w:cs="方正仿宋简体"/>
        </w:rPr>
      </w:pPr>
      <w:bookmarkStart w:id="1" w:name="（一）师资队伍"/>
      <w:bookmarkEnd w:id="1"/>
      <w:r>
        <w:rPr>
          <w:rFonts w:ascii="方正仿宋简体" w:eastAsia="仿宋" w:hAnsi="方正仿宋简体" w:cs="方正仿宋简体" w:hint="eastAsia"/>
        </w:rPr>
        <w:t>（一）师资队伍</w:t>
      </w:r>
    </w:p>
    <w:p w:rsidR="00C47C32" w:rsidRDefault="00C47C32" w:rsidP="00C47C32">
      <w:pPr>
        <w:pStyle w:val="a3"/>
        <w:spacing w:line="440" w:lineRule="exact"/>
        <w:ind w:left="0" w:firstLineChars="200" w:firstLine="456"/>
        <w:jc w:val="both"/>
        <w:rPr>
          <w:lang w:val="en-US"/>
        </w:rPr>
      </w:pPr>
      <w:r>
        <w:rPr>
          <w:rFonts w:hint="eastAsia"/>
          <w:spacing w:val="-6"/>
        </w:rPr>
        <w:t>本专业必修课程</w:t>
      </w:r>
      <w:r>
        <w:rPr>
          <w:rFonts w:hint="eastAsia"/>
          <w:spacing w:val="-6"/>
          <w:lang w:val="en-US"/>
        </w:rPr>
        <w:t>均配备了教材主编教师和视频主讲教师。主编均具有高级职称，主讲教师均具有高级职称。必修课程均配备了1名课程主持教师（课程负责人），我校和学习中心配备了专业责任教师、课程责任教师以及课程辅导教师。本专业开设的选修课程配备了课程负责人，负责课程开设。</w:t>
      </w:r>
    </w:p>
    <w:p w:rsidR="00C47C32" w:rsidRDefault="00C47C32" w:rsidP="00C47C32">
      <w:pPr>
        <w:pStyle w:val="1"/>
        <w:spacing w:before="0" w:line="440" w:lineRule="exact"/>
        <w:ind w:left="0" w:firstLineChars="200" w:firstLine="482"/>
        <w:jc w:val="both"/>
        <w:rPr>
          <w:rFonts w:ascii="方正仿宋简体" w:eastAsia="仿宋" w:hAnsi="方正仿宋简体" w:cs="方正仿宋简体"/>
        </w:rPr>
      </w:pPr>
      <w:bookmarkStart w:id="2" w:name="（二）教学资源"/>
      <w:bookmarkEnd w:id="2"/>
      <w:r>
        <w:rPr>
          <w:rFonts w:ascii="方正仿宋简体" w:eastAsia="仿宋" w:hAnsi="方正仿宋简体" w:cs="方正仿宋简体" w:hint="eastAsia"/>
        </w:rPr>
        <w:t>（二）教学资源</w:t>
      </w:r>
    </w:p>
    <w:p w:rsidR="00C47C32" w:rsidRDefault="00C47C32" w:rsidP="00C47C32">
      <w:pPr>
        <w:pStyle w:val="a3"/>
        <w:spacing w:line="440" w:lineRule="exact"/>
        <w:ind w:left="0" w:firstLineChars="200" w:firstLine="480"/>
        <w:jc w:val="both"/>
      </w:pPr>
      <w:r>
        <w:rPr>
          <w:rFonts w:hint="eastAsia"/>
        </w:rPr>
        <w:t>根据国家开放大学教学资源建设规划，本专业主要专业基础课程《金融学》、</w:t>
      </w:r>
      <w:r>
        <w:rPr>
          <w:rFonts w:hint="eastAsia"/>
          <w:spacing w:val="-6"/>
        </w:rPr>
        <w:lastRenderedPageBreak/>
        <w:t>《经济学</w:t>
      </w:r>
      <w:r>
        <w:rPr>
          <w:rFonts w:hint="eastAsia"/>
        </w:rPr>
        <w:t>（本</w:t>
      </w:r>
      <w:r>
        <w:rPr>
          <w:rFonts w:hint="eastAsia"/>
          <w:spacing w:val="-24"/>
        </w:rPr>
        <w:t>）</w:t>
      </w:r>
      <w:r>
        <w:rPr>
          <w:rFonts w:hint="eastAsia"/>
          <w:spacing w:val="-19"/>
        </w:rPr>
        <w:t>》，专业核心课《公司金融》、《投资学》、《金融法规》、《中</w:t>
      </w:r>
      <w:r>
        <w:rPr>
          <w:rFonts w:hint="eastAsia"/>
          <w:spacing w:val="-16"/>
        </w:rPr>
        <w:t>央银行理论与实务》、《金融风险管理》、《保险学概论》已选聘高校知名专家</w:t>
      </w:r>
      <w:r>
        <w:rPr>
          <w:rFonts w:hint="eastAsia"/>
          <w:spacing w:val="-19"/>
        </w:rPr>
        <w:t>担任课程主讲、主编，建设了多种媒体教学资源，主要包括文字教材、音像教材、</w:t>
      </w:r>
      <w:r>
        <w:rPr>
          <w:rFonts w:hint="eastAsia"/>
        </w:rPr>
        <w:t>网络课程等网上资源。</w:t>
      </w:r>
    </w:p>
    <w:p w:rsidR="00C47C32" w:rsidRDefault="00C47C32" w:rsidP="00C47C32">
      <w:pPr>
        <w:pStyle w:val="1"/>
        <w:spacing w:before="0" w:line="440" w:lineRule="exact"/>
        <w:ind w:left="0" w:firstLineChars="200" w:firstLine="482"/>
        <w:jc w:val="both"/>
        <w:rPr>
          <w:rFonts w:ascii="方正仿宋简体" w:eastAsia="仿宋" w:hAnsi="方正仿宋简体" w:cs="方正仿宋简体"/>
        </w:rPr>
      </w:pPr>
      <w:bookmarkStart w:id="3" w:name="（三）设施设备"/>
      <w:bookmarkEnd w:id="3"/>
      <w:r>
        <w:rPr>
          <w:rFonts w:ascii="方正仿宋简体" w:eastAsia="仿宋" w:hAnsi="方正仿宋简体" w:cs="方正仿宋简体" w:hint="eastAsia"/>
        </w:rPr>
        <w:t>（三）设施设备</w:t>
      </w:r>
    </w:p>
    <w:p w:rsidR="00C47C32" w:rsidRDefault="00C47C32" w:rsidP="00C47C32">
      <w:pPr>
        <w:pStyle w:val="1"/>
        <w:tabs>
          <w:tab w:val="left" w:pos="1504"/>
        </w:tabs>
        <w:spacing w:before="0" w:line="440" w:lineRule="exact"/>
        <w:ind w:left="0" w:firstLineChars="200" w:firstLine="482"/>
        <w:jc w:val="both"/>
      </w:pPr>
      <w:bookmarkStart w:id="4" w:name="1．实习实训基地"/>
      <w:bookmarkEnd w:id="4"/>
      <w:r>
        <w:rPr>
          <w:rFonts w:hint="eastAsia"/>
        </w:rPr>
        <w:t>图书资料与学习资源</w:t>
      </w:r>
    </w:p>
    <w:p w:rsidR="00C47C32" w:rsidRDefault="00C47C32" w:rsidP="00C47C32">
      <w:pPr>
        <w:pStyle w:val="a3"/>
        <w:spacing w:line="440" w:lineRule="exact"/>
        <w:ind w:left="0" w:firstLineChars="200" w:firstLine="436"/>
        <w:jc w:val="both"/>
      </w:pPr>
      <w:r>
        <w:rPr>
          <w:rFonts w:hint="eastAsia"/>
          <w:spacing w:val="-11"/>
        </w:rPr>
        <w:t>总部、分部、学院和有条件的学习中心都建有图书馆和数字图书馆，可以实现馆际借阅。图书种类覆盖了银行、证券、保险等金融学科的书籍以及经济学领</w:t>
      </w:r>
      <w:r>
        <w:rPr>
          <w:rFonts w:hint="eastAsia"/>
          <w:spacing w:val="-8"/>
        </w:rPr>
        <w:t>域的其他相关书籍。总部数字图书馆还配备了中国知网、万方知识服务平台、龙</w:t>
      </w:r>
      <w:r>
        <w:rPr>
          <w:rFonts w:hint="eastAsia"/>
          <w:spacing w:val="-4"/>
        </w:rPr>
        <w:t>源期刊网、</w:t>
      </w:r>
      <w:proofErr w:type="gramStart"/>
      <w:r>
        <w:rPr>
          <w:rFonts w:hint="eastAsia"/>
          <w:spacing w:val="-4"/>
        </w:rPr>
        <w:t>超星数字</w:t>
      </w:r>
      <w:proofErr w:type="gramEnd"/>
      <w:r>
        <w:rPr>
          <w:rFonts w:hint="eastAsia"/>
          <w:spacing w:val="-4"/>
        </w:rPr>
        <w:t>图书馆电子书、</w:t>
      </w:r>
      <w:r>
        <w:rPr>
          <w:rFonts w:hint="eastAsia"/>
        </w:rPr>
        <w:t>EBM</w:t>
      </w:r>
      <w:r>
        <w:rPr>
          <w:rFonts w:hint="eastAsia"/>
          <w:spacing w:val="-10"/>
        </w:rPr>
        <w:t>外文电子书等，提供了丰富的经济学科</w:t>
      </w:r>
      <w:r>
        <w:rPr>
          <w:rFonts w:hint="eastAsia"/>
          <w:spacing w:val="-11"/>
        </w:rPr>
        <w:t>方面的数字图书资源。学校通过数字化的形式面向所有教职工和学生提供文献资</w:t>
      </w:r>
      <w:r>
        <w:rPr>
          <w:rFonts w:hint="eastAsia"/>
          <w:spacing w:val="-2"/>
        </w:rPr>
        <w:t>源的阅览和下载。总部数字图书馆的所有文献数据库已于</w:t>
      </w:r>
      <w:r>
        <w:rPr>
          <w:rFonts w:hint="eastAsia"/>
        </w:rPr>
        <w:t>2012</w:t>
      </w:r>
      <w:r>
        <w:rPr>
          <w:rFonts w:hint="eastAsia"/>
          <w:spacing w:val="-10"/>
        </w:rPr>
        <w:t>年面向全国教职</w:t>
      </w:r>
      <w:r>
        <w:rPr>
          <w:rFonts w:hint="eastAsia"/>
        </w:rPr>
        <w:t>工和学生提供服务。</w:t>
      </w:r>
    </w:p>
    <w:p w:rsidR="00C47C32" w:rsidRDefault="00C47C32" w:rsidP="00C47C32">
      <w:pPr>
        <w:spacing w:line="440" w:lineRule="exact"/>
        <w:rPr>
          <w:rFonts w:hint="eastAsia"/>
          <w:sz w:val="24"/>
          <w:szCs w:val="24"/>
        </w:rPr>
      </w:pPr>
    </w:p>
    <w:p w:rsidR="00C47C32" w:rsidRDefault="00C47C32" w:rsidP="00C47C32">
      <w:pPr>
        <w:spacing w:line="440" w:lineRule="exact"/>
        <w:rPr>
          <w:rFonts w:hint="eastAsia"/>
          <w:sz w:val="24"/>
          <w:szCs w:val="24"/>
        </w:rPr>
      </w:pPr>
    </w:p>
    <w:p w:rsidR="00C47C32" w:rsidRDefault="00C47C32" w:rsidP="00C47C32">
      <w:pPr>
        <w:spacing w:line="440" w:lineRule="exact"/>
        <w:rPr>
          <w:rFonts w:hint="eastAsia"/>
          <w:sz w:val="24"/>
          <w:szCs w:val="24"/>
        </w:rPr>
      </w:pPr>
    </w:p>
    <w:p w:rsidR="00C47C32" w:rsidRDefault="00C47C32" w:rsidP="00C47C32">
      <w:pPr>
        <w:spacing w:line="440" w:lineRule="exact"/>
        <w:rPr>
          <w:rFonts w:hint="eastAsia"/>
          <w:sz w:val="24"/>
          <w:szCs w:val="24"/>
        </w:rPr>
      </w:pPr>
    </w:p>
    <w:p w:rsidR="00C47C32" w:rsidRDefault="00C47C32" w:rsidP="00C47C32">
      <w:pPr>
        <w:spacing w:line="440" w:lineRule="exact"/>
        <w:rPr>
          <w:sz w:val="24"/>
          <w:szCs w:val="24"/>
        </w:rPr>
      </w:pPr>
    </w:p>
    <w:p w:rsidR="00C47C32" w:rsidRDefault="00C47C32" w:rsidP="00C47C32">
      <w:pPr>
        <w:pStyle w:val="a3"/>
        <w:spacing w:line="460" w:lineRule="exact"/>
        <w:ind w:left="0"/>
        <w:jc w:val="center"/>
        <w:rPr>
          <w:rFonts w:ascii="华文中宋" w:eastAsia="华文中宋" w:hAnsi="华文中宋" w:cs="华文中宋" w:hint="eastAsia"/>
          <w:b/>
          <w:sz w:val="32"/>
          <w:szCs w:val="32"/>
        </w:rPr>
      </w:pPr>
    </w:p>
    <w:tbl>
      <w:tblPr>
        <w:tblW w:w="5000" w:type="pct"/>
        <w:tblLook w:val="0000" w:firstRow="0" w:lastRow="0" w:firstColumn="0" w:lastColumn="0" w:noHBand="0" w:noVBand="0"/>
      </w:tblPr>
      <w:tblGrid>
        <w:gridCol w:w="502"/>
        <w:gridCol w:w="501"/>
        <w:gridCol w:w="501"/>
        <w:gridCol w:w="501"/>
        <w:gridCol w:w="503"/>
        <w:gridCol w:w="501"/>
        <w:gridCol w:w="1002"/>
        <w:gridCol w:w="1004"/>
        <w:gridCol w:w="1000"/>
        <w:gridCol w:w="503"/>
        <w:gridCol w:w="501"/>
        <w:gridCol w:w="501"/>
        <w:gridCol w:w="501"/>
        <w:gridCol w:w="501"/>
      </w:tblGrid>
      <w:tr w:rsidR="00C47C32" w:rsidTr="00A06B9D">
        <w:trPr>
          <w:trHeight w:val="720"/>
        </w:trPr>
        <w:tc>
          <w:tcPr>
            <w:tcW w:w="5000" w:type="pct"/>
            <w:gridSpan w:val="14"/>
            <w:tcBorders>
              <w:top w:val="nil"/>
              <w:left w:val="nil"/>
              <w:bottom w:val="nil"/>
              <w:right w:val="nil"/>
            </w:tcBorders>
            <w:vAlign w:val="center"/>
          </w:tcPr>
          <w:p w:rsidR="00C47C32" w:rsidRDefault="00C47C32" w:rsidP="00A06B9D">
            <w:pPr>
              <w:widowControl/>
              <w:autoSpaceDE/>
              <w:autoSpaceDN/>
              <w:jc w:val="center"/>
              <w:rPr>
                <w:b/>
                <w:bCs/>
                <w:color w:val="000000"/>
                <w:sz w:val="28"/>
                <w:szCs w:val="28"/>
                <w:lang w:val="en-US" w:bidi="ar-SA"/>
              </w:rPr>
            </w:pPr>
            <w:r>
              <w:rPr>
                <w:rFonts w:hint="eastAsia"/>
                <w:b/>
                <w:bCs/>
                <w:color w:val="000000"/>
                <w:sz w:val="28"/>
                <w:szCs w:val="28"/>
                <w:lang w:val="en-US" w:bidi="ar-SA"/>
              </w:rPr>
              <w:t>长春开放大学经济学科</w:t>
            </w:r>
            <w:proofErr w:type="gramStart"/>
            <w:r>
              <w:rPr>
                <w:rFonts w:hint="eastAsia"/>
                <w:b/>
                <w:bCs/>
                <w:color w:val="000000"/>
                <w:sz w:val="28"/>
                <w:szCs w:val="28"/>
                <w:lang w:val="en-US" w:bidi="ar-SA"/>
              </w:rPr>
              <w:t>金融学类</w:t>
            </w:r>
            <w:proofErr w:type="gramEnd"/>
            <w:r>
              <w:rPr>
                <w:rFonts w:hint="eastAsia"/>
                <w:b/>
                <w:bCs/>
                <w:color w:val="000000"/>
                <w:sz w:val="28"/>
                <w:szCs w:val="28"/>
                <w:lang w:val="en-US" w:bidi="ar-SA"/>
              </w:rPr>
              <w:br/>
              <w:t>2023春季金融学专业（专升本）教学计划进程表</w:t>
            </w:r>
          </w:p>
        </w:tc>
      </w:tr>
      <w:tr w:rsidR="00C47C32" w:rsidTr="00A06B9D">
        <w:trPr>
          <w:trHeight w:val="270"/>
        </w:trPr>
        <w:tc>
          <w:tcPr>
            <w:tcW w:w="1471" w:type="pct"/>
            <w:gridSpan w:val="5"/>
            <w:tcBorders>
              <w:top w:val="single" w:sz="4" w:space="0" w:color="auto"/>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专业名称</w:t>
            </w:r>
          </w:p>
        </w:tc>
        <w:tc>
          <w:tcPr>
            <w:tcW w:w="1471" w:type="pct"/>
            <w:gridSpan w:val="3"/>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金融学</w:t>
            </w:r>
          </w:p>
        </w:tc>
        <w:tc>
          <w:tcPr>
            <w:tcW w:w="882"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规则号</w:t>
            </w:r>
          </w:p>
        </w:tc>
        <w:tc>
          <w:tcPr>
            <w:tcW w:w="1176" w:type="pct"/>
            <w:gridSpan w:val="4"/>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230301202030101</w:t>
            </w:r>
          </w:p>
        </w:tc>
      </w:tr>
      <w:tr w:rsidR="00C47C32" w:rsidTr="00A06B9D">
        <w:trPr>
          <w:trHeight w:val="270"/>
        </w:trPr>
        <w:tc>
          <w:tcPr>
            <w:tcW w:w="1471" w:type="pct"/>
            <w:gridSpan w:val="5"/>
            <w:tcBorders>
              <w:top w:val="single" w:sz="4" w:space="0" w:color="auto"/>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学生类型</w:t>
            </w:r>
          </w:p>
        </w:tc>
        <w:tc>
          <w:tcPr>
            <w:tcW w:w="1471" w:type="pct"/>
            <w:gridSpan w:val="3"/>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开放</w:t>
            </w:r>
          </w:p>
        </w:tc>
        <w:tc>
          <w:tcPr>
            <w:tcW w:w="882"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专业层次</w:t>
            </w:r>
          </w:p>
        </w:tc>
        <w:tc>
          <w:tcPr>
            <w:tcW w:w="1176" w:type="pct"/>
            <w:gridSpan w:val="4"/>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本科(专科起点)</w:t>
            </w:r>
          </w:p>
        </w:tc>
      </w:tr>
      <w:tr w:rsidR="00C47C32" w:rsidTr="00A06B9D">
        <w:trPr>
          <w:trHeight w:val="270"/>
        </w:trPr>
        <w:tc>
          <w:tcPr>
            <w:tcW w:w="1471" w:type="pct"/>
            <w:gridSpan w:val="5"/>
            <w:tcBorders>
              <w:top w:val="single" w:sz="4" w:space="0" w:color="auto"/>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毕业最低学分</w:t>
            </w:r>
          </w:p>
        </w:tc>
        <w:tc>
          <w:tcPr>
            <w:tcW w:w="1471" w:type="pct"/>
            <w:gridSpan w:val="3"/>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73.0</w:t>
            </w:r>
          </w:p>
        </w:tc>
        <w:tc>
          <w:tcPr>
            <w:tcW w:w="882"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总部考试最低学分</w:t>
            </w:r>
          </w:p>
        </w:tc>
        <w:tc>
          <w:tcPr>
            <w:tcW w:w="1176" w:type="pct"/>
            <w:gridSpan w:val="4"/>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45.0</w:t>
            </w:r>
          </w:p>
        </w:tc>
      </w:tr>
      <w:tr w:rsidR="00C47C32" w:rsidTr="00A06B9D">
        <w:trPr>
          <w:trHeight w:val="810"/>
        </w:trPr>
        <w:tc>
          <w:tcPr>
            <w:tcW w:w="294" w:type="pc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一级模块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二级模块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模块最低毕业学分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模块最低总部考试学分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模块最低设置学分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序号</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课程代码</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课程名称</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学分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课程性质</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课程类型</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建议开设学期</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考试单位</w:t>
            </w:r>
          </w:p>
        </w:tc>
      </w:tr>
      <w:tr w:rsidR="00C47C32" w:rsidTr="00A06B9D">
        <w:trPr>
          <w:trHeight w:val="270"/>
        </w:trPr>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公共</w:t>
            </w:r>
            <w:r>
              <w:rPr>
                <w:rFonts w:hint="eastAsia"/>
                <w:color w:val="000000"/>
                <w:lang w:val="en-US" w:bidi="ar-SA"/>
              </w:rPr>
              <w:lastRenderedPageBreak/>
              <w:t>基础课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lastRenderedPageBreak/>
              <w:t>公共</w:t>
            </w:r>
            <w:r>
              <w:rPr>
                <w:rFonts w:hint="eastAsia"/>
                <w:color w:val="000000"/>
                <w:lang w:val="en-US" w:bidi="ar-SA"/>
              </w:rPr>
              <w:lastRenderedPageBreak/>
              <w:t>英语课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lastRenderedPageBreak/>
              <w:t>6</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6</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04007</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理工英语3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04008</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理工英语4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04011</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商务英语3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04012</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商务英语4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04015</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人文英语3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6</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04016</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人文英语4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04019</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管理英语3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04020</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管理英语4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思想政治课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11</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9</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9</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04392</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形势与政策</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10</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04681</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中国近现代史纲要</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11</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05014</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马克思主义基本原理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12</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90072</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习近平新时代中国特色社会主义思想概论</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其他课程</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13</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00815</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计算机应用基础</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14</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01750</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学位论文指南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15</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02970</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国家开放大学学习指南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专业基础课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11</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16</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00174</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财政学</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17</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00591</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国际贸易原理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18</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01601</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现代货币金融学说</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19</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02311</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金融学</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20</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04694</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统计学</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21</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04957</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经济学（本）</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专业拓</w:t>
            </w:r>
            <w:r>
              <w:rPr>
                <w:rFonts w:hint="eastAsia"/>
                <w:color w:val="000000"/>
                <w:lang w:val="en-US" w:bidi="ar-SA"/>
              </w:rPr>
              <w:lastRenderedPageBreak/>
              <w:t>展课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lastRenderedPageBreak/>
              <w:t>4</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22</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50442</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金融发展史</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23</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53787</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金融科技</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24</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53788</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大数据分析</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专业核心课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26</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22</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37</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25</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00050</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保险学概论</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26</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00578</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国际结算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27</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00944</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金融统计分析</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28</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00949</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金融法规</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29</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01484</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外国银行制度与业务</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30</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01944</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中央银行理论与实务</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31</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02327</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投资学</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32</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02328</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金融风险管理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33</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02346</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金融案例分析</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34</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05088</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公司金融</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综合实践课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综合实践课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35</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00056</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毕业论文</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36</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02329</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金融模拟交易</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proofErr w:type="gramStart"/>
            <w:r>
              <w:rPr>
                <w:rFonts w:hint="eastAsia"/>
                <w:color w:val="000000"/>
                <w:lang w:val="en-US" w:bidi="ar-SA"/>
              </w:rPr>
              <w:t>通识课</w:t>
            </w:r>
            <w:proofErr w:type="gramEnd"/>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proofErr w:type="gramStart"/>
            <w:r>
              <w:rPr>
                <w:rFonts w:hint="eastAsia"/>
                <w:color w:val="000000"/>
                <w:lang w:val="en-US" w:bidi="ar-SA"/>
              </w:rPr>
              <w:t>通识课</w:t>
            </w:r>
            <w:proofErr w:type="gramEnd"/>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37</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05112</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四</w:t>
            </w:r>
            <w:proofErr w:type="gramStart"/>
            <w:r>
              <w:rPr>
                <w:rFonts w:hint="eastAsia"/>
                <w:color w:val="000000"/>
                <w:lang w:val="en-US" w:bidi="ar-SA"/>
              </w:rPr>
              <w:t>史通讲</w:t>
            </w:r>
            <w:proofErr w:type="gramEnd"/>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38</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51748</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传媒文化</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39</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51749</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书画艺术</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40</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51752</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环境艺术与社区美化</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41</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51756</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新材料与现代生活</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w:t>
            </w:r>
            <w:r>
              <w:rPr>
                <w:rFonts w:hint="eastAsia"/>
                <w:color w:val="000000"/>
                <w:lang w:val="en-US" w:bidi="ar-SA"/>
              </w:rPr>
              <w:lastRenderedPageBreak/>
              <w:t>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lastRenderedPageBreak/>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42</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51762</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终身学习与职业发展</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43</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51766</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名胜古迹与文化</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44</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51768</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食品安全与营养</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补修课及规则外选课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补修课及规则外选课</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45</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00939</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金融市场#</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 xml:space="preserve">　</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46</w:t>
            </w:r>
          </w:p>
        </w:tc>
        <w:tc>
          <w:tcPr>
            <w:tcW w:w="588" w:type="pct"/>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04325</w:t>
            </w:r>
          </w:p>
        </w:tc>
        <w:tc>
          <w:tcPr>
            <w:tcW w:w="1176" w:type="pct"/>
            <w:gridSpan w:val="2"/>
            <w:tcBorders>
              <w:top w:val="single" w:sz="4" w:space="0" w:color="auto"/>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商业银行经营管理#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 xml:space="preserve">　</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bl>
    <w:p w:rsidR="00C47C32" w:rsidRDefault="00C47C32" w:rsidP="00C47C32">
      <w:pPr>
        <w:pStyle w:val="a3"/>
        <w:spacing w:line="460" w:lineRule="exact"/>
        <w:ind w:left="0"/>
        <w:jc w:val="center"/>
        <w:rPr>
          <w:rFonts w:ascii="华文中宋" w:eastAsia="华文中宋" w:hAnsi="华文中宋" w:cs="华文中宋"/>
          <w:b/>
          <w:sz w:val="32"/>
          <w:szCs w:val="32"/>
        </w:rPr>
      </w:pPr>
    </w:p>
    <w:p w:rsidR="00C47C32" w:rsidRDefault="00C47C32" w:rsidP="00C47C32">
      <w:pPr>
        <w:pStyle w:val="Heading1110"/>
        <w:keepNext/>
        <w:keepLines/>
        <w:spacing w:after="0" w:line="460" w:lineRule="exact"/>
        <w:rPr>
          <w:rFonts w:ascii="华文中宋" w:eastAsia="华文中宋" w:hAnsi="华文中宋" w:cs="华文中宋"/>
          <w:b/>
          <w:bCs/>
          <w:color w:val="000000"/>
          <w:lang w:val="en-US"/>
        </w:rPr>
      </w:pPr>
    </w:p>
    <w:p w:rsidR="00C47C32" w:rsidRDefault="00C47C32" w:rsidP="00C47C32">
      <w:pPr>
        <w:pStyle w:val="a3"/>
        <w:spacing w:line="460" w:lineRule="exact"/>
        <w:ind w:left="0"/>
        <w:rPr>
          <w:rFonts w:ascii="华文中宋" w:eastAsia="华文中宋" w:hAnsi="华文中宋" w:cs="华文中宋" w:hint="eastAsia"/>
          <w:b/>
          <w:sz w:val="32"/>
          <w:szCs w:val="32"/>
          <w:lang w:val="en-US"/>
        </w:rPr>
      </w:pPr>
    </w:p>
    <w:tbl>
      <w:tblPr>
        <w:tblW w:w="5000" w:type="pct"/>
        <w:tblLook w:val="0000" w:firstRow="0" w:lastRow="0" w:firstColumn="0" w:lastColumn="0" w:noHBand="0" w:noVBand="0"/>
      </w:tblPr>
      <w:tblGrid>
        <w:gridCol w:w="502"/>
        <w:gridCol w:w="501"/>
        <w:gridCol w:w="501"/>
        <w:gridCol w:w="501"/>
        <w:gridCol w:w="503"/>
        <w:gridCol w:w="501"/>
        <w:gridCol w:w="1002"/>
        <w:gridCol w:w="1004"/>
        <w:gridCol w:w="1000"/>
        <w:gridCol w:w="503"/>
        <w:gridCol w:w="501"/>
        <w:gridCol w:w="501"/>
        <w:gridCol w:w="501"/>
        <w:gridCol w:w="501"/>
      </w:tblGrid>
      <w:tr w:rsidR="00C47C32" w:rsidTr="00A06B9D">
        <w:trPr>
          <w:trHeight w:val="1159"/>
        </w:trPr>
        <w:tc>
          <w:tcPr>
            <w:tcW w:w="5000" w:type="pct"/>
            <w:gridSpan w:val="14"/>
            <w:tcBorders>
              <w:top w:val="nil"/>
              <w:left w:val="nil"/>
              <w:bottom w:val="single" w:sz="4" w:space="0" w:color="auto"/>
              <w:right w:val="nil"/>
            </w:tcBorders>
            <w:vAlign w:val="center"/>
          </w:tcPr>
          <w:p w:rsidR="00C47C32" w:rsidRDefault="00C47C32" w:rsidP="00A06B9D">
            <w:pPr>
              <w:widowControl/>
              <w:autoSpaceDE/>
              <w:autoSpaceDN/>
              <w:jc w:val="center"/>
              <w:rPr>
                <w:b/>
                <w:bCs/>
                <w:color w:val="000000"/>
                <w:sz w:val="32"/>
                <w:szCs w:val="32"/>
                <w:lang w:val="en-US" w:bidi="ar-SA"/>
              </w:rPr>
            </w:pPr>
            <w:r>
              <w:rPr>
                <w:rFonts w:hint="eastAsia"/>
                <w:b/>
                <w:bCs/>
                <w:color w:val="000000"/>
                <w:sz w:val="32"/>
                <w:szCs w:val="32"/>
                <w:lang w:val="en-US" w:bidi="ar-SA"/>
              </w:rPr>
              <w:t>长春开放大学经济学科</w:t>
            </w:r>
            <w:proofErr w:type="gramStart"/>
            <w:r>
              <w:rPr>
                <w:rFonts w:hint="eastAsia"/>
                <w:b/>
                <w:bCs/>
                <w:color w:val="000000"/>
                <w:sz w:val="32"/>
                <w:szCs w:val="32"/>
                <w:lang w:val="en-US" w:bidi="ar-SA"/>
              </w:rPr>
              <w:t>金融学类</w:t>
            </w:r>
            <w:proofErr w:type="gramEnd"/>
            <w:r>
              <w:rPr>
                <w:rFonts w:hint="eastAsia"/>
                <w:b/>
                <w:bCs/>
                <w:color w:val="000000"/>
                <w:sz w:val="32"/>
                <w:szCs w:val="32"/>
                <w:lang w:val="en-US" w:bidi="ar-SA"/>
              </w:rPr>
              <w:br/>
              <w:t>2023秋季金融学专业（专升本）教学计划进程表</w:t>
            </w:r>
          </w:p>
        </w:tc>
      </w:tr>
      <w:tr w:rsidR="00C47C32" w:rsidTr="00A06B9D">
        <w:trPr>
          <w:trHeight w:val="270"/>
        </w:trPr>
        <w:tc>
          <w:tcPr>
            <w:tcW w:w="1471" w:type="pct"/>
            <w:gridSpan w:val="5"/>
            <w:tcBorders>
              <w:top w:val="single" w:sz="4" w:space="0" w:color="auto"/>
              <w:left w:val="single" w:sz="4" w:space="0" w:color="auto"/>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专业名称</w:t>
            </w:r>
          </w:p>
        </w:tc>
        <w:tc>
          <w:tcPr>
            <w:tcW w:w="1471" w:type="pct"/>
            <w:gridSpan w:val="3"/>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金融学</w:t>
            </w:r>
          </w:p>
        </w:tc>
        <w:tc>
          <w:tcPr>
            <w:tcW w:w="882"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规则号</w:t>
            </w:r>
          </w:p>
        </w:tc>
        <w:tc>
          <w:tcPr>
            <w:tcW w:w="1176" w:type="pct"/>
            <w:gridSpan w:val="4"/>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230901202030101</w:t>
            </w:r>
          </w:p>
        </w:tc>
      </w:tr>
      <w:tr w:rsidR="00C47C32" w:rsidTr="00A06B9D">
        <w:trPr>
          <w:trHeight w:val="270"/>
        </w:trPr>
        <w:tc>
          <w:tcPr>
            <w:tcW w:w="1471" w:type="pct"/>
            <w:gridSpan w:val="5"/>
            <w:tcBorders>
              <w:top w:val="single" w:sz="4" w:space="0" w:color="auto"/>
              <w:left w:val="single" w:sz="4" w:space="0" w:color="auto"/>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学生类型</w:t>
            </w:r>
          </w:p>
        </w:tc>
        <w:tc>
          <w:tcPr>
            <w:tcW w:w="1471" w:type="pct"/>
            <w:gridSpan w:val="3"/>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开放</w:t>
            </w:r>
          </w:p>
        </w:tc>
        <w:tc>
          <w:tcPr>
            <w:tcW w:w="882"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专业层次</w:t>
            </w:r>
          </w:p>
        </w:tc>
        <w:tc>
          <w:tcPr>
            <w:tcW w:w="1176" w:type="pct"/>
            <w:gridSpan w:val="4"/>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本科(专科起点)</w:t>
            </w:r>
          </w:p>
        </w:tc>
      </w:tr>
      <w:tr w:rsidR="00C47C32" w:rsidTr="00A06B9D">
        <w:trPr>
          <w:trHeight w:val="270"/>
        </w:trPr>
        <w:tc>
          <w:tcPr>
            <w:tcW w:w="1471" w:type="pct"/>
            <w:gridSpan w:val="5"/>
            <w:tcBorders>
              <w:top w:val="single" w:sz="4" w:space="0" w:color="auto"/>
              <w:left w:val="single" w:sz="4" w:space="0" w:color="auto"/>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毕业最低学分</w:t>
            </w:r>
          </w:p>
        </w:tc>
        <w:tc>
          <w:tcPr>
            <w:tcW w:w="1471" w:type="pct"/>
            <w:gridSpan w:val="3"/>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73.0</w:t>
            </w:r>
          </w:p>
        </w:tc>
        <w:tc>
          <w:tcPr>
            <w:tcW w:w="882"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总部考试最低学分</w:t>
            </w:r>
          </w:p>
        </w:tc>
        <w:tc>
          <w:tcPr>
            <w:tcW w:w="1176" w:type="pct"/>
            <w:gridSpan w:val="4"/>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45.0</w:t>
            </w:r>
          </w:p>
        </w:tc>
      </w:tr>
      <w:tr w:rsidR="00C47C32" w:rsidTr="00A06B9D">
        <w:trPr>
          <w:trHeight w:val="810"/>
        </w:trPr>
        <w:tc>
          <w:tcPr>
            <w:tcW w:w="294" w:type="pct"/>
            <w:tcBorders>
              <w:top w:val="nil"/>
              <w:left w:val="single" w:sz="4" w:space="0" w:color="auto"/>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一级模块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二级模块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模块最低毕业学分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模块最低总部考试学分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模块最低设置学分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序号</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课程代码</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课程名称</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学分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课程性质</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课程类型</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建议开设学期</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考试单位</w:t>
            </w:r>
          </w:p>
        </w:tc>
      </w:tr>
      <w:tr w:rsidR="00C47C32" w:rsidTr="00A06B9D">
        <w:trPr>
          <w:trHeight w:val="270"/>
        </w:trPr>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公共</w:t>
            </w:r>
            <w:r>
              <w:rPr>
                <w:rFonts w:hint="eastAsia"/>
                <w:color w:val="000000"/>
                <w:lang w:val="en-US" w:bidi="ar-SA"/>
              </w:rPr>
              <w:lastRenderedPageBreak/>
              <w:t>基础课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lastRenderedPageBreak/>
              <w:t>公共</w:t>
            </w:r>
            <w:r>
              <w:rPr>
                <w:rFonts w:hint="eastAsia"/>
                <w:color w:val="000000"/>
                <w:lang w:val="en-US" w:bidi="ar-SA"/>
              </w:rPr>
              <w:lastRenderedPageBreak/>
              <w:t>英语课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lastRenderedPageBreak/>
              <w:t>6</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6</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04007</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理工英语3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04008</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理工英语4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04011</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商务英语3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04012</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商务英语4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04015</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人文英语3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6</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04016</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人文英语4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04019</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管理英语3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04020</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管理英语4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思想政治课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11</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9</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9</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04392</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形势与政策</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10</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04681</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中国近现代史纲要</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11</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05014</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马克思主义基本原理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12</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90072</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习近平新时代中国特色社会主义思想概论</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其他课程</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13</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00815</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计算机应用基础</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14</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01750</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学位论文指南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15</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02970</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国家开放大学学习指南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专业基础课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11</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7</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16</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00174</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财政学</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17</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00591</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国际贸易原理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18</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01601</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现代货币金融学说</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19</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02311</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金融学</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20</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04694</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统计学</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21</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04957</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经济学（本）</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专业拓</w:t>
            </w:r>
            <w:r>
              <w:rPr>
                <w:rFonts w:hint="eastAsia"/>
                <w:color w:val="000000"/>
                <w:lang w:val="en-US" w:bidi="ar-SA"/>
              </w:rPr>
              <w:lastRenderedPageBreak/>
              <w:t>展课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lastRenderedPageBreak/>
              <w:t>4</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22</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50442</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金融发展史</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23</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53787</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金融科技</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24</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53788</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大数据分析</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专业核心课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26</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22</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37</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25</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00050</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保险学概论</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26</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00578</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国际结算</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27</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00944</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金融统计分析</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28</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00949</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金融法规</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29</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01484</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外国银行制度与业务</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30</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01944</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中央银行理论与实务</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31</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02327</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投资学</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32</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02328</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金融风险管理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33</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02346</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金融案例分析</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34</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05088</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公司金融</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总部</w:t>
            </w:r>
          </w:p>
        </w:tc>
      </w:tr>
      <w:tr w:rsidR="00C47C32" w:rsidTr="00A06B9D">
        <w:trPr>
          <w:trHeight w:val="270"/>
        </w:trPr>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综合实践课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综合实践课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35</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00056</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毕业论文</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36</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02329</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金融模拟交易</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proofErr w:type="gramStart"/>
            <w:r>
              <w:rPr>
                <w:rFonts w:hint="eastAsia"/>
                <w:color w:val="000000"/>
                <w:lang w:val="en-US" w:bidi="ar-SA"/>
              </w:rPr>
              <w:t>通识课</w:t>
            </w:r>
            <w:proofErr w:type="gramEnd"/>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proofErr w:type="gramStart"/>
            <w:r>
              <w:rPr>
                <w:rFonts w:hint="eastAsia"/>
                <w:color w:val="000000"/>
                <w:lang w:val="en-US" w:bidi="ar-SA"/>
              </w:rPr>
              <w:t>通识课</w:t>
            </w:r>
            <w:proofErr w:type="gramEnd"/>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37</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05112</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四</w:t>
            </w:r>
            <w:proofErr w:type="gramStart"/>
            <w:r>
              <w:rPr>
                <w:rFonts w:hint="eastAsia"/>
                <w:color w:val="000000"/>
                <w:lang w:val="en-US" w:bidi="ar-SA"/>
              </w:rPr>
              <w:t>史通讲</w:t>
            </w:r>
            <w:proofErr w:type="gramEnd"/>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38</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51748</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传媒文化</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39</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51749</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书画艺术</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40</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51752</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环境艺术与社区美化</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41</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51756</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新材料与现代生活</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w:t>
            </w:r>
            <w:r>
              <w:rPr>
                <w:rFonts w:hint="eastAsia"/>
                <w:color w:val="000000"/>
                <w:lang w:val="en-US" w:bidi="ar-SA"/>
              </w:rPr>
              <w:lastRenderedPageBreak/>
              <w:t>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lastRenderedPageBreak/>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42</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51762</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终身学习与职业发展</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43</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51766</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名胜古迹与文化</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44</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51768</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食品安全与营养</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补修课及规则外选课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补修课及规则外选课</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8</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45</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00939</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金融市场#</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 xml:space="preserve">　</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r w:rsidR="00C47C32" w:rsidTr="00A06B9D">
        <w:trPr>
          <w:trHeight w:val="270"/>
        </w:trPr>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vMerge/>
            <w:tcBorders>
              <w:top w:val="nil"/>
              <w:left w:val="single" w:sz="4" w:space="0" w:color="auto"/>
              <w:bottom w:val="single" w:sz="4" w:space="0" w:color="000000"/>
              <w:right w:val="single" w:sz="4" w:space="0" w:color="auto"/>
            </w:tcBorders>
            <w:vAlign w:val="center"/>
          </w:tcPr>
          <w:p w:rsidR="00C47C32" w:rsidRDefault="00C47C32" w:rsidP="00A06B9D">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46</w:t>
            </w:r>
          </w:p>
        </w:tc>
        <w:tc>
          <w:tcPr>
            <w:tcW w:w="588" w:type="pct"/>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04325</w:t>
            </w:r>
          </w:p>
        </w:tc>
        <w:tc>
          <w:tcPr>
            <w:tcW w:w="1176" w:type="pct"/>
            <w:gridSpan w:val="2"/>
            <w:tcBorders>
              <w:top w:val="single" w:sz="4" w:space="0" w:color="auto"/>
              <w:left w:val="nil"/>
              <w:bottom w:val="single" w:sz="4" w:space="0" w:color="auto"/>
              <w:right w:val="single" w:sz="4" w:space="0" w:color="000000"/>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商业银行经营管理#</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 xml:space="preserve">　</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C47C32" w:rsidRDefault="00C47C32" w:rsidP="00A06B9D">
            <w:pPr>
              <w:widowControl/>
              <w:autoSpaceDE/>
              <w:autoSpaceDN/>
              <w:jc w:val="center"/>
              <w:rPr>
                <w:color w:val="000000"/>
                <w:lang w:val="en-US" w:bidi="ar-SA"/>
              </w:rPr>
            </w:pPr>
            <w:r>
              <w:rPr>
                <w:rFonts w:hint="eastAsia"/>
                <w:color w:val="000000"/>
                <w:lang w:val="en-US" w:bidi="ar-SA"/>
              </w:rPr>
              <w:t>分部</w:t>
            </w:r>
          </w:p>
        </w:tc>
      </w:tr>
    </w:tbl>
    <w:p w:rsidR="00C47C32" w:rsidRDefault="00C47C32" w:rsidP="00C47C32">
      <w:pPr>
        <w:pStyle w:val="a3"/>
        <w:spacing w:line="460" w:lineRule="exact"/>
        <w:ind w:left="0"/>
        <w:jc w:val="center"/>
        <w:rPr>
          <w:rFonts w:ascii="华文中宋" w:eastAsia="华文中宋" w:hAnsi="华文中宋" w:cs="华文中宋" w:hint="eastAsia"/>
          <w:b/>
          <w:sz w:val="32"/>
          <w:szCs w:val="32"/>
          <w:lang w:val="en-US"/>
        </w:rPr>
      </w:pPr>
    </w:p>
    <w:p w:rsidR="00C47C32" w:rsidRDefault="00C47C32" w:rsidP="00C47C32">
      <w:pPr>
        <w:pStyle w:val="a3"/>
        <w:spacing w:line="460" w:lineRule="exact"/>
        <w:ind w:left="0"/>
        <w:jc w:val="center"/>
        <w:rPr>
          <w:rFonts w:ascii="华文中宋" w:eastAsia="华文中宋" w:hAnsi="华文中宋" w:cs="华文中宋" w:hint="eastAsia"/>
          <w:b/>
          <w:sz w:val="32"/>
          <w:szCs w:val="32"/>
          <w:lang w:val="en-US"/>
        </w:rPr>
      </w:pPr>
    </w:p>
    <w:p w:rsidR="00D30AD7" w:rsidRDefault="00D30AD7"/>
    <w:sectPr w:rsidR="00D30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ZLibian mod by lxgw">
    <w:altName w:val="宋体"/>
    <w:charset w:val="86"/>
    <w:family w:val="roman"/>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FZFSK">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ZY3K--GBK1-0">
    <w:altName w:val="Times New Roman"/>
    <w:charset w:val="00"/>
    <w:family w:val="roman"/>
    <w:pitch w:val="default"/>
    <w:sig w:usb0="00000000" w:usb1="00000000" w:usb2="00000000" w:usb3="00000000" w:csb0="00040001" w:csb1="00000000"/>
  </w:font>
  <w:font w:name="E-YT1">
    <w:altName w:val="Times New Roman"/>
    <w:charset w:val="00"/>
    <w:family w:val="roman"/>
    <w:pitch w:val="default"/>
    <w:sig w:usb0="00000000" w:usb1="00000000" w:usb2="00000000" w:usb3="00000000" w:csb0="00040001" w:csb1="00000000"/>
  </w:font>
  <w:font w:name="FZSSK--GBK1-0">
    <w:altName w:val="Segoe Print"/>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000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371A0"/>
    <w:multiLevelType w:val="singleLevel"/>
    <w:tmpl w:val="890371A0"/>
    <w:lvl w:ilvl="0">
      <w:start w:val="14"/>
      <w:numFmt w:val="decimal"/>
      <w:suff w:val="nothing"/>
      <w:lvlText w:val="%1、"/>
      <w:lvlJc w:val="left"/>
    </w:lvl>
  </w:abstractNum>
  <w:abstractNum w:abstractNumId="1">
    <w:nsid w:val="A37AE8F8"/>
    <w:multiLevelType w:val="singleLevel"/>
    <w:tmpl w:val="A37AE8F8"/>
    <w:lvl w:ilvl="0">
      <w:start w:val="2"/>
      <w:numFmt w:val="decimal"/>
      <w:suff w:val="space"/>
      <w:lvlText w:val="(%1)"/>
      <w:lvlJc w:val="left"/>
    </w:lvl>
  </w:abstractNum>
  <w:abstractNum w:abstractNumId="2">
    <w:nsid w:val="A71B5E8D"/>
    <w:multiLevelType w:val="singleLevel"/>
    <w:tmpl w:val="A71B5E8D"/>
    <w:lvl w:ilvl="0">
      <w:start w:val="3"/>
      <w:numFmt w:val="decimal"/>
      <w:suff w:val="nothing"/>
      <w:lvlText w:val="%1）"/>
      <w:lvlJc w:val="left"/>
    </w:lvl>
  </w:abstractNum>
  <w:abstractNum w:abstractNumId="3">
    <w:nsid w:val="AE7B7E48"/>
    <w:multiLevelType w:val="singleLevel"/>
    <w:tmpl w:val="AE7B7E48"/>
    <w:lvl w:ilvl="0">
      <w:start w:val="2"/>
      <w:numFmt w:val="decimal"/>
      <w:lvlText w:val="%1."/>
      <w:lvlJc w:val="left"/>
      <w:pPr>
        <w:tabs>
          <w:tab w:val="num" w:pos="312"/>
        </w:tabs>
      </w:pPr>
    </w:lvl>
  </w:abstractNum>
  <w:abstractNum w:abstractNumId="4">
    <w:nsid w:val="D59CA1A2"/>
    <w:multiLevelType w:val="singleLevel"/>
    <w:tmpl w:val="D59CA1A2"/>
    <w:lvl w:ilvl="0">
      <w:start w:val="3"/>
      <w:numFmt w:val="decimal"/>
      <w:suff w:val="nothing"/>
      <w:lvlText w:val="（%1）"/>
      <w:lvlJc w:val="left"/>
    </w:lvl>
  </w:abstractNum>
  <w:abstractNum w:abstractNumId="5">
    <w:nsid w:val="19CC1F33"/>
    <w:multiLevelType w:val="singleLevel"/>
    <w:tmpl w:val="19CC1F33"/>
    <w:lvl w:ilvl="0">
      <w:start w:val="1"/>
      <w:numFmt w:val="decimal"/>
      <w:lvlText w:val="%1."/>
      <w:lvlJc w:val="left"/>
      <w:pPr>
        <w:tabs>
          <w:tab w:val="num" w:pos="312"/>
        </w:tabs>
      </w:pPr>
    </w:lvl>
  </w:abstractNum>
  <w:abstractNum w:abstractNumId="6">
    <w:nsid w:val="1F0C3ACD"/>
    <w:multiLevelType w:val="multilevel"/>
    <w:tmpl w:val="1F0C3ACD"/>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7">
    <w:nsid w:val="2EB45C18"/>
    <w:multiLevelType w:val="multilevel"/>
    <w:tmpl w:val="2EB45C18"/>
    <w:lvl w:ilvl="0">
      <w:start w:val="1"/>
      <w:numFmt w:val="decimal"/>
      <w:lvlText w:val="(%1)"/>
      <w:lvlJc w:val="left"/>
      <w:pPr>
        <w:ind w:left="1373"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8">
    <w:nsid w:val="2F881F8D"/>
    <w:multiLevelType w:val="multilevel"/>
    <w:tmpl w:val="2F881F8D"/>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9">
    <w:nsid w:val="35874C24"/>
    <w:multiLevelType w:val="multilevel"/>
    <w:tmpl w:val="35874C24"/>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start w:val="1"/>
      <w:numFmt w:val="decimal"/>
      <w:lvlText w:val="%2."/>
      <w:lvlJc w:val="left"/>
      <w:pPr>
        <w:ind w:left="1144" w:hanging="303"/>
      </w:pPr>
      <w:rPr>
        <w:rFonts w:ascii="Times New Roman" w:eastAsia="Times New Roman" w:hAnsi="Times New Roman" w:cs="Times New Roman" w:hint="default"/>
        <w:b w:val="0"/>
        <w:bCs w:val="0"/>
        <w:i w:val="0"/>
        <w:iCs w:val="0"/>
        <w:w w:val="102"/>
        <w:sz w:val="23"/>
        <w:szCs w:val="23"/>
        <w:lang w:val="en-US" w:eastAsia="zh-CN" w:bidi="ar-SA"/>
      </w:rPr>
    </w:lvl>
    <w:lvl w:ilvl="2">
      <w:numFmt w:val="bullet"/>
      <w:lvlText w:val="•"/>
      <w:lvlJc w:val="left"/>
      <w:pPr>
        <w:ind w:left="2005" w:hanging="303"/>
      </w:pPr>
      <w:rPr>
        <w:rFonts w:hint="default"/>
        <w:lang w:val="en-US" w:eastAsia="zh-CN" w:bidi="ar-SA"/>
      </w:rPr>
    </w:lvl>
    <w:lvl w:ilvl="3">
      <w:numFmt w:val="bullet"/>
      <w:lvlText w:val="•"/>
      <w:lvlJc w:val="left"/>
      <w:pPr>
        <w:ind w:left="2870" w:hanging="303"/>
      </w:pPr>
      <w:rPr>
        <w:rFonts w:hint="default"/>
        <w:lang w:val="en-US" w:eastAsia="zh-CN" w:bidi="ar-SA"/>
      </w:rPr>
    </w:lvl>
    <w:lvl w:ilvl="4">
      <w:numFmt w:val="bullet"/>
      <w:lvlText w:val="•"/>
      <w:lvlJc w:val="left"/>
      <w:pPr>
        <w:ind w:left="3735" w:hanging="303"/>
      </w:pPr>
      <w:rPr>
        <w:rFonts w:hint="default"/>
        <w:lang w:val="en-US" w:eastAsia="zh-CN" w:bidi="ar-SA"/>
      </w:rPr>
    </w:lvl>
    <w:lvl w:ilvl="5">
      <w:numFmt w:val="bullet"/>
      <w:lvlText w:val="•"/>
      <w:lvlJc w:val="left"/>
      <w:pPr>
        <w:ind w:left="4601" w:hanging="303"/>
      </w:pPr>
      <w:rPr>
        <w:rFonts w:hint="default"/>
        <w:lang w:val="en-US" w:eastAsia="zh-CN" w:bidi="ar-SA"/>
      </w:rPr>
    </w:lvl>
    <w:lvl w:ilvl="6">
      <w:numFmt w:val="bullet"/>
      <w:lvlText w:val="•"/>
      <w:lvlJc w:val="left"/>
      <w:pPr>
        <w:ind w:left="5466" w:hanging="303"/>
      </w:pPr>
      <w:rPr>
        <w:rFonts w:hint="default"/>
        <w:lang w:val="en-US" w:eastAsia="zh-CN" w:bidi="ar-SA"/>
      </w:rPr>
    </w:lvl>
    <w:lvl w:ilvl="7">
      <w:numFmt w:val="bullet"/>
      <w:lvlText w:val="•"/>
      <w:lvlJc w:val="left"/>
      <w:pPr>
        <w:ind w:left="6331" w:hanging="303"/>
      </w:pPr>
      <w:rPr>
        <w:rFonts w:hint="default"/>
        <w:lang w:val="en-US" w:eastAsia="zh-CN" w:bidi="ar-SA"/>
      </w:rPr>
    </w:lvl>
    <w:lvl w:ilvl="8">
      <w:numFmt w:val="bullet"/>
      <w:lvlText w:val="•"/>
      <w:lvlJc w:val="left"/>
      <w:pPr>
        <w:ind w:left="7197" w:hanging="303"/>
      </w:pPr>
      <w:rPr>
        <w:rFonts w:hint="default"/>
        <w:lang w:val="en-US" w:eastAsia="zh-CN" w:bidi="ar-SA"/>
      </w:rPr>
    </w:lvl>
  </w:abstractNum>
  <w:abstractNum w:abstractNumId="10">
    <w:nsid w:val="35EC538C"/>
    <w:multiLevelType w:val="multilevel"/>
    <w:tmpl w:val="35EC538C"/>
    <w:lvl w:ilvl="0">
      <w:start w:val="1"/>
      <w:numFmt w:val="decimal"/>
      <w:lvlText w:val="%1."/>
      <w:lvlJc w:val="left"/>
      <w:pPr>
        <w:ind w:left="937" w:hanging="303"/>
        <w:jc w:val="right"/>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11">
    <w:nsid w:val="3CF412F7"/>
    <w:multiLevelType w:val="multilevel"/>
    <w:tmpl w:val="3CF412F7"/>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12">
    <w:nsid w:val="405B2CB1"/>
    <w:multiLevelType w:val="multilevel"/>
    <w:tmpl w:val="405B2CB1"/>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13">
    <w:nsid w:val="4C1C161B"/>
    <w:multiLevelType w:val="multilevel"/>
    <w:tmpl w:val="4C1C161B"/>
    <w:lvl w:ilvl="0">
      <w:start w:val="1"/>
      <w:numFmt w:val="japaneseCounting"/>
      <w:lvlText w:val="（%1）"/>
      <w:lvlJc w:val="left"/>
      <w:pPr>
        <w:ind w:left="1222" w:hanging="74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545BFDD9"/>
    <w:multiLevelType w:val="singleLevel"/>
    <w:tmpl w:val="545BFDD9"/>
    <w:lvl w:ilvl="0">
      <w:start w:val="7"/>
      <w:numFmt w:val="decimal"/>
      <w:suff w:val="nothing"/>
      <w:lvlText w:val="%1、"/>
      <w:lvlJc w:val="left"/>
    </w:lvl>
  </w:abstractNum>
  <w:abstractNum w:abstractNumId="15">
    <w:nsid w:val="5A503F84"/>
    <w:multiLevelType w:val="singleLevel"/>
    <w:tmpl w:val="5A503F84"/>
    <w:lvl w:ilvl="0">
      <w:start w:val="2"/>
      <w:numFmt w:val="decimal"/>
      <w:lvlText w:val="%1."/>
      <w:lvlJc w:val="left"/>
      <w:pPr>
        <w:tabs>
          <w:tab w:val="num" w:pos="312"/>
        </w:tabs>
      </w:pPr>
    </w:lvl>
  </w:abstractNum>
  <w:abstractNum w:abstractNumId="16">
    <w:nsid w:val="5DD75F59"/>
    <w:multiLevelType w:val="singleLevel"/>
    <w:tmpl w:val="5DD75F59"/>
    <w:lvl w:ilvl="0">
      <w:start w:val="2"/>
      <w:numFmt w:val="decimal"/>
      <w:suff w:val="space"/>
      <w:lvlText w:val="(%1)"/>
      <w:lvlJc w:val="left"/>
    </w:lvl>
  </w:abstractNum>
  <w:abstractNum w:abstractNumId="17">
    <w:nsid w:val="6C4559BF"/>
    <w:multiLevelType w:val="multilevel"/>
    <w:tmpl w:val="6C4559BF"/>
    <w:lvl w:ilvl="0">
      <w:start w:val="1"/>
      <w:numFmt w:val="decimal"/>
      <w:lvlText w:val="%1)"/>
      <w:lvlJc w:val="left"/>
      <w:pPr>
        <w:ind w:left="1022" w:hanging="389"/>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810" w:hanging="389"/>
      </w:pPr>
      <w:rPr>
        <w:rFonts w:hint="default"/>
        <w:lang w:val="en-US" w:eastAsia="zh-CN" w:bidi="ar-SA"/>
      </w:rPr>
    </w:lvl>
    <w:lvl w:ilvl="2">
      <w:numFmt w:val="bullet"/>
      <w:lvlText w:val="•"/>
      <w:lvlJc w:val="left"/>
      <w:pPr>
        <w:ind w:left="2601" w:hanging="389"/>
      </w:pPr>
      <w:rPr>
        <w:rFonts w:hint="default"/>
        <w:lang w:val="en-US" w:eastAsia="zh-CN" w:bidi="ar-SA"/>
      </w:rPr>
    </w:lvl>
    <w:lvl w:ilvl="3">
      <w:numFmt w:val="bullet"/>
      <w:lvlText w:val="•"/>
      <w:lvlJc w:val="left"/>
      <w:pPr>
        <w:ind w:left="3392" w:hanging="389"/>
      </w:pPr>
      <w:rPr>
        <w:rFonts w:hint="default"/>
        <w:lang w:val="en-US" w:eastAsia="zh-CN" w:bidi="ar-SA"/>
      </w:rPr>
    </w:lvl>
    <w:lvl w:ilvl="4">
      <w:numFmt w:val="bullet"/>
      <w:lvlText w:val="•"/>
      <w:lvlJc w:val="left"/>
      <w:pPr>
        <w:ind w:left="4183" w:hanging="389"/>
      </w:pPr>
      <w:rPr>
        <w:rFonts w:hint="default"/>
        <w:lang w:val="en-US" w:eastAsia="zh-CN" w:bidi="ar-SA"/>
      </w:rPr>
    </w:lvl>
    <w:lvl w:ilvl="5">
      <w:numFmt w:val="bullet"/>
      <w:lvlText w:val="•"/>
      <w:lvlJc w:val="left"/>
      <w:pPr>
        <w:ind w:left="4973" w:hanging="389"/>
      </w:pPr>
      <w:rPr>
        <w:rFonts w:hint="default"/>
        <w:lang w:val="en-US" w:eastAsia="zh-CN" w:bidi="ar-SA"/>
      </w:rPr>
    </w:lvl>
    <w:lvl w:ilvl="6">
      <w:numFmt w:val="bullet"/>
      <w:lvlText w:val="•"/>
      <w:lvlJc w:val="left"/>
      <w:pPr>
        <w:ind w:left="5764" w:hanging="389"/>
      </w:pPr>
      <w:rPr>
        <w:rFonts w:hint="default"/>
        <w:lang w:val="en-US" w:eastAsia="zh-CN" w:bidi="ar-SA"/>
      </w:rPr>
    </w:lvl>
    <w:lvl w:ilvl="7">
      <w:numFmt w:val="bullet"/>
      <w:lvlText w:val="•"/>
      <w:lvlJc w:val="left"/>
      <w:pPr>
        <w:ind w:left="6555" w:hanging="389"/>
      </w:pPr>
      <w:rPr>
        <w:rFonts w:hint="default"/>
        <w:lang w:val="en-US" w:eastAsia="zh-CN" w:bidi="ar-SA"/>
      </w:rPr>
    </w:lvl>
    <w:lvl w:ilvl="8">
      <w:numFmt w:val="bullet"/>
      <w:lvlText w:val="•"/>
      <w:lvlJc w:val="left"/>
      <w:pPr>
        <w:ind w:left="7346" w:hanging="389"/>
      </w:pPr>
      <w:rPr>
        <w:rFonts w:hint="default"/>
        <w:lang w:val="en-US" w:eastAsia="zh-CN" w:bidi="ar-SA"/>
      </w:rPr>
    </w:lvl>
  </w:abstractNum>
  <w:abstractNum w:abstractNumId="18">
    <w:nsid w:val="76127191"/>
    <w:multiLevelType w:val="multilevel"/>
    <w:tmpl w:val="76127191"/>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num w:numId="1">
    <w:abstractNumId w:val="14"/>
  </w:num>
  <w:num w:numId="2">
    <w:abstractNumId w:val="0"/>
  </w:num>
  <w:num w:numId="3">
    <w:abstractNumId w:val="4"/>
  </w:num>
  <w:num w:numId="4">
    <w:abstractNumId w:val="2"/>
  </w:num>
  <w:num w:numId="5">
    <w:abstractNumId w:val="3"/>
  </w:num>
  <w:num w:numId="6">
    <w:abstractNumId w:val="13"/>
  </w:num>
  <w:num w:numId="7">
    <w:abstractNumId w:val="15"/>
  </w:num>
  <w:num w:numId="8">
    <w:abstractNumId w:val="16"/>
  </w:num>
  <w:num w:numId="9">
    <w:abstractNumId w:val="1"/>
  </w:num>
  <w:num w:numId="10">
    <w:abstractNumId w:val="10"/>
  </w:num>
  <w:num w:numId="11">
    <w:abstractNumId w:val="6"/>
  </w:num>
  <w:num w:numId="12">
    <w:abstractNumId w:val="7"/>
  </w:num>
  <w:num w:numId="13">
    <w:abstractNumId w:val="11"/>
  </w:num>
  <w:num w:numId="14">
    <w:abstractNumId w:val="17"/>
  </w:num>
  <w:num w:numId="15">
    <w:abstractNumId w:val="8"/>
  </w:num>
  <w:num w:numId="16">
    <w:abstractNumId w:val="18"/>
  </w:num>
  <w:num w:numId="17">
    <w:abstractNumId w:val="1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32"/>
    <w:rsid w:val="00391B65"/>
    <w:rsid w:val="00C47C32"/>
    <w:rsid w:val="00D3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32"/>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C47C32"/>
    <w:pPr>
      <w:spacing w:before="2"/>
      <w:ind w:left="1260"/>
      <w:outlineLvl w:val="0"/>
    </w:pPr>
    <w:rPr>
      <w:b/>
      <w:bCs/>
      <w:sz w:val="24"/>
      <w:szCs w:val="24"/>
    </w:rPr>
  </w:style>
  <w:style w:type="paragraph" w:styleId="2">
    <w:name w:val="heading 2"/>
    <w:basedOn w:val="a"/>
    <w:next w:val="a"/>
    <w:link w:val="2Char"/>
    <w:qFormat/>
    <w:rsid w:val="00C47C32"/>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rsid w:val="00C47C32"/>
    <w:pPr>
      <w:keepNext/>
      <w:keepLines/>
      <w:spacing w:before="260" w:after="260" w:line="416" w:lineRule="auto"/>
      <w:outlineLvl w:val="2"/>
    </w:pPr>
    <w:rPr>
      <w:b/>
      <w:bCs/>
      <w:sz w:val="32"/>
      <w:szCs w:val="32"/>
    </w:rPr>
  </w:style>
  <w:style w:type="paragraph" w:styleId="4">
    <w:name w:val="heading 4"/>
    <w:basedOn w:val="a"/>
    <w:next w:val="a"/>
    <w:link w:val="4Char"/>
    <w:qFormat/>
    <w:rsid w:val="00C47C32"/>
    <w:pPr>
      <w:keepNext/>
      <w:keepLines/>
      <w:autoSpaceDE/>
      <w:autoSpaceDN/>
      <w:spacing w:before="280" w:after="290" w:line="376" w:lineRule="auto"/>
      <w:jc w:val="both"/>
      <w:outlineLvl w:val="3"/>
    </w:pPr>
    <w:rPr>
      <w:rFonts w:ascii="等线 Light" w:eastAsia="等线 Light" w:hAnsi="等线 Light" w:cs="Times New Roman"/>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7C32"/>
    <w:rPr>
      <w:rFonts w:ascii="宋体" w:eastAsia="宋体" w:hAnsi="宋体" w:cs="宋体"/>
      <w:b/>
      <w:bCs/>
      <w:kern w:val="0"/>
      <w:sz w:val="24"/>
      <w:szCs w:val="24"/>
      <w:lang w:val="zh-CN" w:bidi="zh-CN"/>
    </w:rPr>
  </w:style>
  <w:style w:type="character" w:customStyle="1" w:styleId="2Char">
    <w:name w:val="标题 2 Char"/>
    <w:basedOn w:val="a0"/>
    <w:link w:val="2"/>
    <w:rsid w:val="00C47C32"/>
    <w:rPr>
      <w:rFonts w:ascii="Cambria" w:eastAsia="宋体" w:hAnsi="Cambria" w:cs="Times New Roman"/>
      <w:b/>
      <w:bCs/>
      <w:kern w:val="0"/>
      <w:sz w:val="32"/>
      <w:szCs w:val="32"/>
      <w:lang w:val="zh-CN" w:bidi="zh-CN"/>
    </w:rPr>
  </w:style>
  <w:style w:type="character" w:customStyle="1" w:styleId="3Char">
    <w:name w:val="标题 3 Char"/>
    <w:basedOn w:val="a0"/>
    <w:link w:val="3"/>
    <w:rsid w:val="00C47C32"/>
    <w:rPr>
      <w:rFonts w:ascii="宋体" w:eastAsia="宋体" w:hAnsi="宋体" w:cs="宋体"/>
      <w:b/>
      <w:bCs/>
      <w:kern w:val="0"/>
      <w:sz w:val="32"/>
      <w:szCs w:val="32"/>
      <w:lang w:val="zh-CN" w:bidi="zh-CN"/>
    </w:rPr>
  </w:style>
  <w:style w:type="character" w:customStyle="1" w:styleId="4Char">
    <w:name w:val="标题 4 Char"/>
    <w:basedOn w:val="a0"/>
    <w:link w:val="4"/>
    <w:qFormat/>
    <w:rsid w:val="00C47C32"/>
    <w:rPr>
      <w:rFonts w:ascii="等线 Light" w:eastAsia="等线 Light" w:hAnsi="等线 Light" w:cs="Times New Roman"/>
      <w:b/>
      <w:bCs/>
      <w:kern w:val="0"/>
      <w:sz w:val="28"/>
      <w:szCs w:val="28"/>
      <w:lang w:val="zh-CN"/>
    </w:rPr>
  </w:style>
  <w:style w:type="paragraph" w:styleId="a3">
    <w:name w:val="Body Text"/>
    <w:basedOn w:val="a"/>
    <w:link w:val="Char"/>
    <w:qFormat/>
    <w:rsid w:val="00C47C32"/>
    <w:pPr>
      <w:ind w:left="780"/>
    </w:pPr>
    <w:rPr>
      <w:sz w:val="24"/>
      <w:szCs w:val="24"/>
    </w:rPr>
  </w:style>
  <w:style w:type="character" w:customStyle="1" w:styleId="Char">
    <w:name w:val="正文文本 Char"/>
    <w:basedOn w:val="a0"/>
    <w:link w:val="a3"/>
    <w:rsid w:val="00C47C32"/>
    <w:rPr>
      <w:rFonts w:ascii="宋体" w:eastAsia="宋体" w:hAnsi="宋体" w:cs="宋体"/>
      <w:kern w:val="0"/>
      <w:sz w:val="24"/>
      <w:szCs w:val="24"/>
      <w:lang w:val="zh-CN" w:bidi="zh-CN"/>
    </w:rPr>
  </w:style>
  <w:style w:type="paragraph" w:styleId="a4">
    <w:name w:val="Balloon Text"/>
    <w:basedOn w:val="a"/>
    <w:link w:val="Char0"/>
    <w:qFormat/>
    <w:rsid w:val="00C47C32"/>
    <w:pPr>
      <w:autoSpaceDE/>
      <w:autoSpaceDN/>
      <w:jc w:val="both"/>
    </w:pPr>
    <w:rPr>
      <w:rFonts w:ascii="Times New Roman" w:hAnsi="Times New Roman" w:cs="Times New Roman"/>
      <w:sz w:val="18"/>
      <w:szCs w:val="18"/>
      <w:lang w:bidi="ar-SA"/>
    </w:rPr>
  </w:style>
  <w:style w:type="character" w:customStyle="1" w:styleId="Char0">
    <w:name w:val="批注框文本 Char"/>
    <w:basedOn w:val="a0"/>
    <w:link w:val="a4"/>
    <w:qFormat/>
    <w:rsid w:val="00C47C32"/>
    <w:rPr>
      <w:rFonts w:ascii="Times New Roman" w:eastAsia="宋体" w:hAnsi="Times New Roman" w:cs="Times New Roman"/>
      <w:kern w:val="0"/>
      <w:sz w:val="18"/>
      <w:szCs w:val="18"/>
      <w:lang w:val="zh-CN"/>
    </w:rPr>
  </w:style>
  <w:style w:type="paragraph" w:styleId="a5">
    <w:name w:val="footer"/>
    <w:basedOn w:val="a"/>
    <w:link w:val="Char2"/>
    <w:uiPriority w:val="99"/>
    <w:qFormat/>
    <w:rsid w:val="00C47C32"/>
    <w:pPr>
      <w:tabs>
        <w:tab w:val="center" w:pos="4153"/>
        <w:tab w:val="right" w:pos="8306"/>
      </w:tabs>
      <w:autoSpaceDE/>
      <w:autoSpaceDN/>
      <w:snapToGrid w:val="0"/>
    </w:pPr>
    <w:rPr>
      <w:rFonts w:ascii="Times New Roman" w:eastAsia="Times New Roman" w:hAnsi="Times New Roman" w:cs="Times New Roman"/>
      <w:color w:val="000000"/>
      <w:sz w:val="18"/>
      <w:szCs w:val="18"/>
      <w:lang w:eastAsia="en-US" w:bidi="en-US"/>
    </w:rPr>
  </w:style>
  <w:style w:type="character" w:customStyle="1" w:styleId="Char1">
    <w:name w:val="页脚 Char"/>
    <w:basedOn w:val="a0"/>
    <w:qFormat/>
    <w:rsid w:val="00C47C32"/>
    <w:rPr>
      <w:rFonts w:ascii="宋体" w:eastAsia="宋体" w:hAnsi="宋体" w:cs="宋体"/>
      <w:kern w:val="0"/>
      <w:sz w:val="18"/>
      <w:szCs w:val="18"/>
      <w:lang w:val="zh-CN" w:bidi="zh-CN"/>
    </w:rPr>
  </w:style>
  <w:style w:type="character" w:customStyle="1" w:styleId="Char2">
    <w:name w:val="页脚 Char2"/>
    <w:link w:val="a5"/>
    <w:uiPriority w:val="99"/>
    <w:qFormat/>
    <w:rsid w:val="00C47C32"/>
    <w:rPr>
      <w:rFonts w:ascii="Times New Roman" w:eastAsia="Times New Roman" w:hAnsi="Times New Roman" w:cs="Times New Roman"/>
      <w:color w:val="000000"/>
      <w:kern w:val="0"/>
      <w:sz w:val="18"/>
      <w:szCs w:val="18"/>
      <w:lang w:val="zh-CN" w:eastAsia="en-US" w:bidi="en-US"/>
    </w:rPr>
  </w:style>
  <w:style w:type="paragraph" w:styleId="a6">
    <w:name w:val="header"/>
    <w:basedOn w:val="a"/>
    <w:link w:val="Char20"/>
    <w:uiPriority w:val="99"/>
    <w:qFormat/>
    <w:rsid w:val="00C47C32"/>
    <w:pPr>
      <w:pBdr>
        <w:bottom w:val="single" w:sz="6" w:space="1" w:color="auto"/>
      </w:pBdr>
      <w:tabs>
        <w:tab w:val="center" w:pos="4153"/>
        <w:tab w:val="right" w:pos="8306"/>
      </w:tabs>
      <w:autoSpaceDE/>
      <w:autoSpaceDN/>
      <w:snapToGrid w:val="0"/>
      <w:jc w:val="center"/>
    </w:pPr>
    <w:rPr>
      <w:rFonts w:ascii="Times New Roman" w:eastAsia="Times New Roman" w:hAnsi="Times New Roman" w:cs="Times New Roman"/>
      <w:color w:val="000000"/>
      <w:sz w:val="18"/>
      <w:szCs w:val="18"/>
      <w:lang w:eastAsia="en-US" w:bidi="en-US"/>
    </w:rPr>
  </w:style>
  <w:style w:type="character" w:customStyle="1" w:styleId="Char3">
    <w:name w:val="页眉 Char"/>
    <w:basedOn w:val="a0"/>
    <w:qFormat/>
    <w:rsid w:val="00C47C32"/>
    <w:rPr>
      <w:rFonts w:ascii="宋体" w:eastAsia="宋体" w:hAnsi="宋体" w:cs="宋体"/>
      <w:kern w:val="0"/>
      <w:sz w:val="18"/>
      <w:szCs w:val="18"/>
      <w:lang w:val="zh-CN" w:bidi="zh-CN"/>
    </w:rPr>
  </w:style>
  <w:style w:type="character" w:customStyle="1" w:styleId="Char20">
    <w:name w:val="页眉 Char2"/>
    <w:link w:val="a6"/>
    <w:uiPriority w:val="99"/>
    <w:qFormat/>
    <w:rsid w:val="00C47C32"/>
    <w:rPr>
      <w:rFonts w:ascii="Times New Roman" w:eastAsia="Times New Roman" w:hAnsi="Times New Roman" w:cs="Times New Roman"/>
      <w:color w:val="000000"/>
      <w:kern w:val="0"/>
      <w:sz w:val="18"/>
      <w:szCs w:val="18"/>
      <w:lang w:val="zh-CN" w:eastAsia="en-US" w:bidi="en-US"/>
    </w:rPr>
  </w:style>
  <w:style w:type="paragraph" w:styleId="a7">
    <w:name w:val="Normal (Web)"/>
    <w:basedOn w:val="a"/>
    <w:qFormat/>
    <w:rsid w:val="00C47C32"/>
    <w:pPr>
      <w:widowControl/>
      <w:autoSpaceDE/>
      <w:autoSpaceDN/>
      <w:spacing w:before="100" w:beforeAutospacing="1" w:after="100" w:afterAutospacing="1"/>
    </w:pPr>
    <w:rPr>
      <w:sz w:val="24"/>
      <w:szCs w:val="24"/>
      <w:lang w:val="en-US" w:bidi="ar-SA"/>
    </w:rPr>
  </w:style>
  <w:style w:type="paragraph" w:styleId="a8">
    <w:name w:val="Title"/>
    <w:basedOn w:val="a"/>
    <w:next w:val="a"/>
    <w:link w:val="Char4"/>
    <w:uiPriority w:val="10"/>
    <w:qFormat/>
    <w:rsid w:val="00C47C32"/>
    <w:pPr>
      <w:autoSpaceDE/>
      <w:autoSpaceDN/>
      <w:spacing w:before="240" w:after="60"/>
      <w:jc w:val="center"/>
      <w:outlineLvl w:val="0"/>
    </w:pPr>
    <w:rPr>
      <w:rFonts w:ascii="Cambria" w:hAnsi="Cambria" w:cs="Times New Roman"/>
      <w:b/>
      <w:bCs/>
      <w:sz w:val="32"/>
      <w:szCs w:val="32"/>
      <w:lang w:bidi="ar-SA"/>
    </w:rPr>
  </w:style>
  <w:style w:type="character" w:customStyle="1" w:styleId="Char4">
    <w:name w:val="标题 Char"/>
    <w:basedOn w:val="a0"/>
    <w:link w:val="a8"/>
    <w:uiPriority w:val="10"/>
    <w:qFormat/>
    <w:rsid w:val="00C47C32"/>
    <w:rPr>
      <w:rFonts w:ascii="Cambria" w:eastAsia="宋体" w:hAnsi="Cambria" w:cs="Times New Roman"/>
      <w:b/>
      <w:bCs/>
      <w:kern w:val="0"/>
      <w:sz w:val="32"/>
      <w:szCs w:val="32"/>
      <w:lang w:val="zh-CN"/>
    </w:rPr>
  </w:style>
  <w:style w:type="table" w:styleId="a9">
    <w:name w:val="Table Grid"/>
    <w:basedOn w:val="a1"/>
    <w:qFormat/>
    <w:rsid w:val="00C47C3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unhideWhenUsed/>
    <w:qFormat/>
    <w:rsid w:val="00C47C32"/>
    <w:rPr>
      <w:rFonts w:ascii="Times New Roman" w:eastAsia="宋体" w:hAnsi="Times New Roman" w:cs="Times New Roman"/>
      <w:color w:val="954F72"/>
      <w:u w:val="single"/>
    </w:rPr>
  </w:style>
  <w:style w:type="character" w:styleId="ab">
    <w:name w:val="Hyperlink"/>
    <w:uiPriority w:val="99"/>
    <w:unhideWhenUsed/>
    <w:qFormat/>
    <w:rsid w:val="00C47C32"/>
    <w:rPr>
      <w:rFonts w:ascii="Times New Roman" w:eastAsia="宋体" w:hAnsi="Times New Roman" w:cs="Times New Roman"/>
      <w:color w:val="0563C1"/>
      <w:u w:val="single"/>
    </w:rPr>
  </w:style>
  <w:style w:type="table" w:customStyle="1" w:styleId="TableNormal">
    <w:name w:val="Table Normal"/>
    <w:uiPriority w:val="2"/>
    <w:unhideWhenUsed/>
    <w:qFormat/>
    <w:rsid w:val="00C47C3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c">
    <w:name w:val="List Paragraph"/>
    <w:basedOn w:val="a"/>
    <w:uiPriority w:val="1"/>
    <w:qFormat/>
    <w:rsid w:val="00C47C32"/>
    <w:pPr>
      <w:spacing w:before="1"/>
      <w:ind w:left="1861" w:hanging="601"/>
    </w:pPr>
  </w:style>
  <w:style w:type="paragraph" w:customStyle="1" w:styleId="TableParagraph">
    <w:name w:val="Table Paragraph"/>
    <w:basedOn w:val="a"/>
    <w:uiPriority w:val="1"/>
    <w:qFormat/>
    <w:rsid w:val="00C47C32"/>
    <w:pPr>
      <w:spacing w:before="176"/>
    </w:pPr>
  </w:style>
  <w:style w:type="paragraph" w:customStyle="1" w:styleId="Bodytext1">
    <w:name w:val="Body text|1"/>
    <w:basedOn w:val="a"/>
    <w:link w:val="Bodytext10"/>
    <w:qFormat/>
    <w:rsid w:val="00C47C32"/>
    <w:pPr>
      <w:autoSpaceDE/>
      <w:autoSpaceDN/>
      <w:spacing w:after="60" w:line="355" w:lineRule="auto"/>
      <w:ind w:firstLine="400"/>
    </w:pPr>
    <w:rPr>
      <w:kern w:val="2"/>
      <w:lang w:val="zh-TW" w:eastAsia="zh-TW" w:bidi="zh-TW"/>
    </w:rPr>
  </w:style>
  <w:style w:type="character" w:customStyle="1" w:styleId="Bodytext10">
    <w:name w:val="Body text|1_"/>
    <w:link w:val="Bodytext1"/>
    <w:qFormat/>
    <w:rsid w:val="00C47C32"/>
    <w:rPr>
      <w:rFonts w:ascii="宋体" w:eastAsia="宋体" w:hAnsi="宋体" w:cs="宋体"/>
      <w:sz w:val="22"/>
      <w:lang w:val="zh-TW" w:eastAsia="zh-TW" w:bidi="zh-TW"/>
    </w:rPr>
  </w:style>
  <w:style w:type="paragraph" w:customStyle="1" w:styleId="Bodytext3">
    <w:name w:val="Body text|3"/>
    <w:basedOn w:val="a"/>
    <w:link w:val="Bodytext31"/>
    <w:qFormat/>
    <w:rsid w:val="00C47C32"/>
    <w:pPr>
      <w:autoSpaceDE/>
      <w:autoSpaceDN/>
      <w:spacing w:after="100"/>
      <w:ind w:firstLine="500"/>
    </w:pPr>
    <w:rPr>
      <w:rFonts w:ascii="Calibri" w:hAnsi="Calibri" w:cs="Times New Roman"/>
      <w:kern w:val="2"/>
      <w:sz w:val="30"/>
      <w:szCs w:val="30"/>
      <w:lang w:val="zh-TW" w:eastAsia="zh-TW" w:bidi="zh-TW"/>
    </w:rPr>
  </w:style>
  <w:style w:type="character" w:customStyle="1" w:styleId="Bodytext31">
    <w:name w:val="Body text|3_1"/>
    <w:link w:val="Bodytext3"/>
    <w:qFormat/>
    <w:rsid w:val="00C47C32"/>
    <w:rPr>
      <w:rFonts w:ascii="Calibri" w:eastAsia="宋体" w:hAnsi="Calibri" w:cs="Times New Roman"/>
      <w:sz w:val="30"/>
      <w:szCs w:val="30"/>
      <w:lang w:val="zh-TW" w:eastAsia="zh-TW" w:bidi="zh-TW"/>
    </w:rPr>
  </w:style>
  <w:style w:type="paragraph" w:customStyle="1" w:styleId="Heading11">
    <w:name w:val="Heading #1|1"/>
    <w:basedOn w:val="a"/>
    <w:link w:val="Heading111"/>
    <w:qFormat/>
    <w:rsid w:val="00C47C32"/>
    <w:pPr>
      <w:autoSpaceDE/>
      <w:autoSpaceDN/>
      <w:spacing w:after="60" w:line="264" w:lineRule="auto"/>
      <w:jc w:val="center"/>
      <w:outlineLvl w:val="0"/>
    </w:pPr>
    <w:rPr>
      <w:kern w:val="2"/>
      <w:sz w:val="32"/>
      <w:szCs w:val="32"/>
      <w:lang w:val="zh-TW" w:eastAsia="zh-TW" w:bidi="zh-TW"/>
    </w:rPr>
  </w:style>
  <w:style w:type="character" w:customStyle="1" w:styleId="Heading111">
    <w:name w:val="Heading #1|1_1"/>
    <w:link w:val="Heading11"/>
    <w:qFormat/>
    <w:rsid w:val="00C47C32"/>
    <w:rPr>
      <w:rFonts w:ascii="宋体" w:eastAsia="宋体" w:hAnsi="宋体" w:cs="宋体"/>
      <w:sz w:val="32"/>
      <w:szCs w:val="32"/>
      <w:lang w:val="zh-TW" w:eastAsia="zh-TW" w:bidi="zh-TW"/>
    </w:rPr>
  </w:style>
  <w:style w:type="character" w:customStyle="1" w:styleId="Headerorfooter1">
    <w:name w:val="Header or footer|1_"/>
    <w:link w:val="Headerorfooter11"/>
    <w:qFormat/>
    <w:rsid w:val="00C47C32"/>
    <w:rPr>
      <w:rFonts w:ascii="Calibri" w:eastAsia="宋体" w:hAnsi="Calibri" w:cs="Times New Roman"/>
      <w:lang w:val="zh-TW" w:eastAsia="zh-TW" w:bidi="zh-TW"/>
    </w:rPr>
  </w:style>
  <w:style w:type="paragraph" w:customStyle="1" w:styleId="Headerorfooter11">
    <w:name w:val="Header or footer|11"/>
    <w:basedOn w:val="a"/>
    <w:link w:val="Headerorfooter1"/>
    <w:qFormat/>
    <w:rsid w:val="00C47C32"/>
    <w:pPr>
      <w:autoSpaceDE/>
      <w:autoSpaceDN/>
    </w:pPr>
    <w:rPr>
      <w:rFonts w:ascii="Calibri" w:hAnsi="Calibri" w:cs="Times New Roman"/>
      <w:kern w:val="2"/>
      <w:sz w:val="21"/>
      <w:lang w:val="zh-TW" w:eastAsia="zh-TW" w:bidi="zh-TW"/>
    </w:rPr>
  </w:style>
  <w:style w:type="paragraph" w:customStyle="1" w:styleId="Headerorfooter10">
    <w:name w:val="Header or footer|1"/>
    <w:basedOn w:val="a"/>
    <w:link w:val="Headerorfooter110"/>
    <w:qFormat/>
    <w:rsid w:val="00C47C32"/>
    <w:pPr>
      <w:autoSpaceDE/>
      <w:autoSpaceDN/>
    </w:pPr>
    <w:rPr>
      <w:rFonts w:ascii="Calibri" w:hAnsi="Calibri" w:cs="Times New Roman"/>
      <w:kern w:val="2"/>
      <w:sz w:val="21"/>
      <w:lang w:val="zh-TW" w:eastAsia="zh-TW" w:bidi="zh-TW"/>
    </w:rPr>
  </w:style>
  <w:style w:type="character" w:customStyle="1" w:styleId="Headerorfooter110">
    <w:name w:val="Header or footer|1_1"/>
    <w:link w:val="Headerorfooter10"/>
    <w:qFormat/>
    <w:rsid w:val="00C47C32"/>
    <w:rPr>
      <w:rFonts w:ascii="Calibri" w:eastAsia="宋体" w:hAnsi="Calibri" w:cs="Times New Roman"/>
      <w:lang w:val="zh-TW" w:eastAsia="zh-TW" w:bidi="zh-TW"/>
    </w:rPr>
  </w:style>
  <w:style w:type="paragraph" w:customStyle="1" w:styleId="Bodytext2">
    <w:name w:val="Body text|2"/>
    <w:basedOn w:val="a"/>
    <w:link w:val="Bodytext21"/>
    <w:qFormat/>
    <w:rsid w:val="00C47C32"/>
    <w:pPr>
      <w:autoSpaceDE/>
      <w:autoSpaceDN/>
      <w:spacing w:after="60" w:line="379" w:lineRule="exact"/>
      <w:ind w:firstLine="480"/>
    </w:pPr>
    <w:rPr>
      <w:kern w:val="2"/>
      <w:sz w:val="26"/>
      <w:szCs w:val="26"/>
      <w:lang w:val="zh-TW" w:eastAsia="zh-TW" w:bidi="zh-TW"/>
    </w:rPr>
  </w:style>
  <w:style w:type="character" w:customStyle="1" w:styleId="Bodytext21">
    <w:name w:val="Body text|2_1"/>
    <w:link w:val="Bodytext2"/>
    <w:qFormat/>
    <w:rsid w:val="00C47C32"/>
    <w:rPr>
      <w:rFonts w:ascii="宋体" w:eastAsia="宋体" w:hAnsi="宋体" w:cs="宋体"/>
      <w:sz w:val="26"/>
      <w:szCs w:val="26"/>
      <w:lang w:val="zh-TW" w:eastAsia="zh-TW" w:bidi="zh-TW"/>
    </w:rPr>
  </w:style>
  <w:style w:type="character" w:customStyle="1" w:styleId="Bodytext20">
    <w:name w:val="Body text|2_"/>
    <w:link w:val="Bodytext210"/>
    <w:qFormat/>
    <w:rsid w:val="00C47C32"/>
    <w:rPr>
      <w:rFonts w:ascii="宋体" w:eastAsia="宋体" w:hAnsi="宋体" w:cs="宋体"/>
      <w:sz w:val="26"/>
      <w:szCs w:val="26"/>
      <w:lang w:val="zh-TW" w:eastAsia="zh-TW" w:bidi="zh-TW"/>
    </w:rPr>
  </w:style>
  <w:style w:type="paragraph" w:customStyle="1" w:styleId="Bodytext210">
    <w:name w:val="Body text|21"/>
    <w:basedOn w:val="a"/>
    <w:link w:val="Bodytext20"/>
    <w:qFormat/>
    <w:rsid w:val="00C47C32"/>
    <w:pPr>
      <w:autoSpaceDE/>
      <w:autoSpaceDN/>
      <w:spacing w:after="60" w:line="379" w:lineRule="exact"/>
      <w:ind w:firstLine="480"/>
    </w:pPr>
    <w:rPr>
      <w:kern w:val="2"/>
      <w:sz w:val="26"/>
      <w:szCs w:val="26"/>
      <w:lang w:val="zh-TW" w:eastAsia="zh-TW" w:bidi="zh-TW"/>
    </w:rPr>
  </w:style>
  <w:style w:type="paragraph" w:customStyle="1" w:styleId="Heading1110">
    <w:name w:val="Heading #1|11"/>
    <w:basedOn w:val="a"/>
    <w:link w:val="Heading110"/>
    <w:qFormat/>
    <w:rsid w:val="00C47C32"/>
    <w:pPr>
      <w:autoSpaceDE/>
      <w:autoSpaceDN/>
      <w:spacing w:after="60" w:line="264" w:lineRule="auto"/>
      <w:jc w:val="center"/>
      <w:outlineLvl w:val="0"/>
    </w:pPr>
    <w:rPr>
      <w:kern w:val="2"/>
      <w:sz w:val="32"/>
      <w:szCs w:val="32"/>
      <w:lang w:val="zh-TW" w:eastAsia="zh-TW" w:bidi="zh-TW"/>
    </w:rPr>
  </w:style>
  <w:style w:type="character" w:customStyle="1" w:styleId="Heading110">
    <w:name w:val="Heading #1|1_"/>
    <w:link w:val="Heading1110"/>
    <w:qFormat/>
    <w:rsid w:val="00C47C32"/>
    <w:rPr>
      <w:rFonts w:ascii="宋体" w:eastAsia="宋体" w:hAnsi="宋体" w:cs="宋体"/>
      <w:sz w:val="32"/>
      <w:szCs w:val="32"/>
      <w:lang w:val="zh-TW" w:eastAsia="zh-TW" w:bidi="zh-TW"/>
    </w:rPr>
  </w:style>
  <w:style w:type="paragraph" w:customStyle="1" w:styleId="Bodytext11">
    <w:name w:val="Body text|11"/>
    <w:basedOn w:val="a"/>
    <w:link w:val="Bodytext110"/>
    <w:qFormat/>
    <w:rsid w:val="00C47C32"/>
    <w:pPr>
      <w:autoSpaceDE/>
      <w:autoSpaceDN/>
      <w:spacing w:after="60" w:line="355" w:lineRule="auto"/>
      <w:ind w:firstLine="400"/>
    </w:pPr>
    <w:rPr>
      <w:kern w:val="2"/>
      <w:lang w:val="zh-TW" w:eastAsia="zh-TW" w:bidi="zh-TW"/>
    </w:rPr>
  </w:style>
  <w:style w:type="character" w:customStyle="1" w:styleId="Bodytext110">
    <w:name w:val="Body text|1_1"/>
    <w:link w:val="Bodytext11"/>
    <w:qFormat/>
    <w:rsid w:val="00C47C32"/>
    <w:rPr>
      <w:rFonts w:ascii="宋体" w:eastAsia="宋体" w:hAnsi="宋体" w:cs="宋体"/>
      <w:sz w:val="22"/>
      <w:lang w:val="zh-TW" w:eastAsia="zh-TW" w:bidi="zh-TW"/>
    </w:rPr>
  </w:style>
  <w:style w:type="character" w:customStyle="1" w:styleId="Char10">
    <w:name w:val="页脚 Char1"/>
    <w:uiPriority w:val="99"/>
    <w:qFormat/>
    <w:rsid w:val="00C47C32"/>
    <w:rPr>
      <w:rFonts w:ascii="Times New Roman" w:eastAsia="Times New Roman" w:hAnsi="Times New Roman" w:cs="Times New Roman"/>
      <w:color w:val="000000"/>
      <w:kern w:val="0"/>
      <w:sz w:val="18"/>
      <w:szCs w:val="18"/>
      <w:lang w:eastAsia="en-US" w:bidi="en-US"/>
    </w:rPr>
  </w:style>
  <w:style w:type="paragraph" w:customStyle="1" w:styleId="Bodytext310">
    <w:name w:val="Body text|31"/>
    <w:basedOn w:val="a"/>
    <w:qFormat/>
    <w:rsid w:val="00C47C32"/>
    <w:pPr>
      <w:autoSpaceDE/>
      <w:autoSpaceDN/>
      <w:spacing w:after="100"/>
      <w:ind w:firstLine="500"/>
    </w:pPr>
    <w:rPr>
      <w:rFonts w:ascii="Calibri" w:hAnsi="Calibri" w:cs="Times New Roman"/>
      <w:kern w:val="2"/>
      <w:sz w:val="30"/>
      <w:szCs w:val="30"/>
      <w:lang w:val="zh-TW" w:eastAsia="zh-TW" w:bidi="zh-TW"/>
    </w:rPr>
  </w:style>
  <w:style w:type="character" w:customStyle="1" w:styleId="Bodytext30">
    <w:name w:val="Body text|3_"/>
    <w:qFormat/>
    <w:rsid w:val="00C47C32"/>
    <w:rPr>
      <w:rFonts w:ascii="Calibri" w:eastAsia="宋体" w:hAnsi="Calibri" w:cs="Times New Roman"/>
      <w:color w:val="auto"/>
      <w:kern w:val="2"/>
      <w:sz w:val="30"/>
      <w:szCs w:val="30"/>
      <w:lang w:val="zh-TW" w:eastAsia="zh-TW" w:bidi="zh-TW"/>
    </w:rPr>
  </w:style>
  <w:style w:type="character" w:customStyle="1" w:styleId="Char11">
    <w:name w:val="页眉 Char1"/>
    <w:uiPriority w:val="99"/>
    <w:qFormat/>
    <w:rsid w:val="00C47C32"/>
    <w:rPr>
      <w:rFonts w:ascii="Times New Roman" w:eastAsia="Times New Roman" w:hAnsi="Times New Roman" w:cs="Times New Roman"/>
      <w:color w:val="000000"/>
      <w:kern w:val="0"/>
      <w:sz w:val="18"/>
      <w:szCs w:val="18"/>
      <w:lang w:eastAsia="en-US" w:bidi="en-US"/>
    </w:rPr>
  </w:style>
  <w:style w:type="character" w:customStyle="1" w:styleId="Bodytext4">
    <w:name w:val="Body text|4_"/>
    <w:link w:val="Bodytext40"/>
    <w:qFormat/>
    <w:rsid w:val="00C47C32"/>
    <w:rPr>
      <w:rFonts w:ascii="Calibri" w:eastAsia="宋体" w:hAnsi="Calibri" w:cs="Times New Roman"/>
      <w:lang w:val="zh-TW" w:eastAsia="zh-TW" w:bidi="zh-TW"/>
    </w:rPr>
  </w:style>
  <w:style w:type="paragraph" w:customStyle="1" w:styleId="Bodytext40">
    <w:name w:val="Body text|4"/>
    <w:basedOn w:val="a"/>
    <w:link w:val="Bodytext4"/>
    <w:qFormat/>
    <w:rsid w:val="00C47C32"/>
    <w:pPr>
      <w:autoSpaceDE/>
      <w:autoSpaceDN/>
      <w:spacing w:after="60"/>
      <w:jc w:val="right"/>
    </w:pPr>
    <w:rPr>
      <w:rFonts w:ascii="Calibri" w:hAnsi="Calibri" w:cs="Times New Roman"/>
      <w:kern w:val="2"/>
      <w:sz w:val="21"/>
      <w:lang w:val="zh-TW" w:eastAsia="zh-TW" w:bidi="zh-TW"/>
    </w:rPr>
  </w:style>
  <w:style w:type="character" w:customStyle="1" w:styleId="Heading21">
    <w:name w:val="Heading #2|1_"/>
    <w:link w:val="Heading210"/>
    <w:qFormat/>
    <w:locked/>
    <w:rsid w:val="00C47C32"/>
    <w:rPr>
      <w:rFonts w:ascii="宋体" w:eastAsia="宋体" w:hAnsi="宋体" w:cs="宋体"/>
      <w:sz w:val="28"/>
      <w:szCs w:val="28"/>
      <w:lang w:val="zh-TW" w:eastAsia="zh-TW" w:bidi="zh-TW"/>
    </w:rPr>
  </w:style>
  <w:style w:type="paragraph" w:customStyle="1" w:styleId="Heading210">
    <w:name w:val="Heading #2|1"/>
    <w:basedOn w:val="a"/>
    <w:link w:val="Heading21"/>
    <w:qFormat/>
    <w:rsid w:val="00C47C32"/>
    <w:pPr>
      <w:autoSpaceDE/>
      <w:autoSpaceDN/>
      <w:spacing w:line="386" w:lineRule="exact"/>
      <w:ind w:firstLine="480"/>
      <w:outlineLvl w:val="1"/>
    </w:pPr>
    <w:rPr>
      <w:kern w:val="2"/>
      <w:sz w:val="28"/>
      <w:szCs w:val="28"/>
      <w:lang w:val="zh-TW" w:eastAsia="zh-TW" w:bidi="zh-TW"/>
    </w:rPr>
  </w:style>
  <w:style w:type="paragraph" w:styleId="ad">
    <w:name w:val="No Spacing"/>
    <w:uiPriority w:val="99"/>
    <w:qFormat/>
    <w:rsid w:val="00C47C32"/>
    <w:pPr>
      <w:widowControl w:val="0"/>
    </w:pPr>
    <w:rPr>
      <w:rFonts w:ascii="Times New Roman" w:eastAsia="Times New Roman" w:hAnsi="Times New Roman" w:cs="Times New Roman"/>
      <w:color w:val="000000"/>
      <w:kern w:val="0"/>
      <w:sz w:val="24"/>
      <w:szCs w:val="24"/>
      <w:lang w:eastAsia="en-US" w:bidi="en-US"/>
    </w:rPr>
  </w:style>
  <w:style w:type="character" w:customStyle="1" w:styleId="Tableofcontents1">
    <w:name w:val="Table of contents|1_"/>
    <w:link w:val="Tableofcontents10"/>
    <w:qFormat/>
    <w:rsid w:val="00C47C32"/>
    <w:rPr>
      <w:rFonts w:ascii="宋体" w:eastAsia="宋体" w:hAnsi="宋体" w:cs="宋体"/>
      <w:sz w:val="22"/>
      <w:lang w:val="zh-TW" w:eastAsia="zh-TW" w:bidi="zh-TW"/>
    </w:rPr>
  </w:style>
  <w:style w:type="paragraph" w:customStyle="1" w:styleId="Tableofcontents10">
    <w:name w:val="Table of contents|1"/>
    <w:basedOn w:val="a"/>
    <w:link w:val="Tableofcontents1"/>
    <w:qFormat/>
    <w:rsid w:val="00C47C32"/>
    <w:pPr>
      <w:autoSpaceDE/>
      <w:autoSpaceDN/>
      <w:spacing w:after="200"/>
      <w:ind w:firstLine="280"/>
    </w:pPr>
    <w:rPr>
      <w:kern w:val="2"/>
      <w:lang w:val="zh-TW" w:eastAsia="zh-TW" w:bidi="zh-TW"/>
    </w:rPr>
  </w:style>
  <w:style w:type="character" w:customStyle="1" w:styleId="Headerorfooter2">
    <w:name w:val="Header or footer|2_"/>
    <w:link w:val="Headerorfooter20"/>
    <w:qFormat/>
    <w:rsid w:val="00C47C32"/>
    <w:rPr>
      <w:rFonts w:ascii="Times New Roman" w:eastAsia="宋体" w:hAnsi="Times New Roman" w:cs="Times New Roman"/>
      <w:sz w:val="20"/>
      <w:szCs w:val="20"/>
      <w:lang w:val="zh-TW" w:eastAsia="zh-TW" w:bidi="zh-TW"/>
    </w:rPr>
  </w:style>
  <w:style w:type="paragraph" w:customStyle="1" w:styleId="Headerorfooter20">
    <w:name w:val="Header or footer|2"/>
    <w:basedOn w:val="a"/>
    <w:link w:val="Headerorfooter2"/>
    <w:qFormat/>
    <w:rsid w:val="00C47C32"/>
    <w:pPr>
      <w:autoSpaceDE/>
      <w:autoSpaceDN/>
    </w:pPr>
    <w:rPr>
      <w:rFonts w:ascii="Times New Roman" w:hAnsi="Times New Roman" w:cs="Times New Roman"/>
      <w:kern w:val="2"/>
      <w:sz w:val="20"/>
      <w:szCs w:val="20"/>
      <w:lang w:val="zh-TW" w:eastAsia="zh-TW" w:bidi="zh-TW"/>
    </w:rPr>
  </w:style>
  <w:style w:type="character" w:customStyle="1" w:styleId="Tablecaption1">
    <w:name w:val="Table caption|1_"/>
    <w:link w:val="Tablecaption10"/>
    <w:qFormat/>
    <w:rsid w:val="00C47C32"/>
    <w:rPr>
      <w:rFonts w:ascii="宋体" w:eastAsia="宋体" w:hAnsi="宋体" w:cs="宋体"/>
      <w:sz w:val="22"/>
      <w:lang w:val="zh-TW" w:eastAsia="zh-TW" w:bidi="zh-TW"/>
    </w:rPr>
  </w:style>
  <w:style w:type="paragraph" w:customStyle="1" w:styleId="Tablecaption10">
    <w:name w:val="Table caption|1"/>
    <w:basedOn w:val="a"/>
    <w:link w:val="Tablecaption1"/>
    <w:qFormat/>
    <w:rsid w:val="00C47C32"/>
    <w:pPr>
      <w:autoSpaceDE/>
      <w:autoSpaceDN/>
      <w:spacing w:after="70"/>
      <w:ind w:firstLine="290"/>
    </w:pPr>
    <w:rPr>
      <w:kern w:val="2"/>
      <w:lang w:val="zh-TW" w:eastAsia="zh-TW" w:bidi="zh-TW"/>
    </w:rPr>
  </w:style>
  <w:style w:type="character" w:customStyle="1" w:styleId="Other1">
    <w:name w:val="Other|1_"/>
    <w:link w:val="Other10"/>
    <w:qFormat/>
    <w:rsid w:val="00C47C32"/>
    <w:rPr>
      <w:rFonts w:ascii="宋体" w:eastAsia="宋体" w:hAnsi="宋体" w:cs="宋体"/>
      <w:sz w:val="22"/>
      <w:lang w:val="zh-TW" w:eastAsia="zh-TW" w:bidi="zh-TW"/>
    </w:rPr>
  </w:style>
  <w:style w:type="paragraph" w:customStyle="1" w:styleId="Other10">
    <w:name w:val="Other|1"/>
    <w:basedOn w:val="a"/>
    <w:link w:val="Other1"/>
    <w:qFormat/>
    <w:rsid w:val="00C47C32"/>
    <w:pPr>
      <w:autoSpaceDE/>
      <w:autoSpaceDN/>
      <w:spacing w:after="60" w:line="355" w:lineRule="auto"/>
      <w:ind w:firstLine="400"/>
    </w:pPr>
    <w:rPr>
      <w:kern w:val="2"/>
      <w:lang w:val="zh-TW" w:eastAsia="zh-TW" w:bidi="zh-TW"/>
    </w:rPr>
  </w:style>
  <w:style w:type="character" w:customStyle="1" w:styleId="Other2">
    <w:name w:val="Other|2_"/>
    <w:link w:val="Other20"/>
    <w:qFormat/>
    <w:rsid w:val="00C47C32"/>
    <w:rPr>
      <w:rFonts w:ascii="宋体" w:eastAsia="宋体" w:hAnsi="宋体" w:cs="宋体"/>
      <w:b/>
      <w:bCs/>
      <w:lang w:val="zh-TW" w:eastAsia="zh-TW" w:bidi="zh-TW"/>
    </w:rPr>
  </w:style>
  <w:style w:type="paragraph" w:customStyle="1" w:styleId="Other20">
    <w:name w:val="Other|2"/>
    <w:basedOn w:val="a"/>
    <w:link w:val="Other2"/>
    <w:qFormat/>
    <w:rsid w:val="00C47C32"/>
    <w:pPr>
      <w:autoSpaceDE/>
      <w:autoSpaceDN/>
    </w:pPr>
    <w:rPr>
      <w:b/>
      <w:bCs/>
      <w:kern w:val="2"/>
      <w:sz w:val="21"/>
      <w:lang w:val="zh-TW" w:eastAsia="zh-TW" w:bidi="zh-TW"/>
    </w:rPr>
  </w:style>
  <w:style w:type="character" w:customStyle="1" w:styleId="Picturecaption1">
    <w:name w:val="Picture caption|1_"/>
    <w:link w:val="Picturecaption10"/>
    <w:qFormat/>
    <w:rsid w:val="00C47C32"/>
    <w:rPr>
      <w:rFonts w:ascii="宋体" w:eastAsia="宋体" w:hAnsi="宋体" w:cs="宋体"/>
      <w:sz w:val="32"/>
      <w:szCs w:val="32"/>
      <w:lang w:val="zh-TW" w:eastAsia="zh-TW" w:bidi="zh-TW"/>
    </w:rPr>
  </w:style>
  <w:style w:type="paragraph" w:customStyle="1" w:styleId="Picturecaption10">
    <w:name w:val="Picture caption|1"/>
    <w:basedOn w:val="a"/>
    <w:link w:val="Picturecaption1"/>
    <w:qFormat/>
    <w:rsid w:val="00C47C32"/>
    <w:pPr>
      <w:autoSpaceDE/>
      <w:autoSpaceDN/>
    </w:pPr>
    <w:rPr>
      <w:kern w:val="2"/>
      <w:sz w:val="32"/>
      <w:szCs w:val="32"/>
      <w:lang w:val="zh-TW" w:eastAsia="zh-TW" w:bidi="zh-TW"/>
    </w:rPr>
  </w:style>
  <w:style w:type="paragraph" w:customStyle="1" w:styleId="Default">
    <w:name w:val="Default"/>
    <w:qFormat/>
    <w:rsid w:val="00C47C32"/>
    <w:pPr>
      <w:widowControl w:val="0"/>
      <w:autoSpaceDE w:val="0"/>
      <w:autoSpaceDN w:val="0"/>
      <w:adjustRightInd w:val="0"/>
    </w:pPr>
    <w:rPr>
      <w:rFonts w:ascii="FZFSK" w:eastAsia="FZFSK" w:hAnsi="Calibri" w:cs="FZFSK"/>
      <w:color w:val="000000"/>
      <w:kern w:val="0"/>
      <w:sz w:val="24"/>
      <w:szCs w:val="24"/>
    </w:rPr>
  </w:style>
  <w:style w:type="paragraph" w:customStyle="1" w:styleId="CM1">
    <w:name w:val="CM1"/>
    <w:basedOn w:val="Default"/>
    <w:next w:val="Default"/>
    <w:qFormat/>
    <w:rsid w:val="00C47C32"/>
    <w:rPr>
      <w:rFonts w:cs="Times New Roman"/>
      <w:color w:val="auto"/>
    </w:rPr>
  </w:style>
  <w:style w:type="paragraph" w:customStyle="1" w:styleId="CM61">
    <w:name w:val="CM61"/>
    <w:basedOn w:val="Default"/>
    <w:next w:val="Default"/>
    <w:qFormat/>
    <w:rsid w:val="00C47C32"/>
    <w:rPr>
      <w:rFonts w:cs="Times New Roman"/>
      <w:color w:val="auto"/>
    </w:rPr>
  </w:style>
  <w:style w:type="paragraph" w:customStyle="1" w:styleId="CM62">
    <w:name w:val="CM62"/>
    <w:basedOn w:val="Default"/>
    <w:next w:val="Default"/>
    <w:qFormat/>
    <w:rsid w:val="00C47C32"/>
    <w:rPr>
      <w:rFonts w:cs="Times New Roman"/>
      <w:color w:val="auto"/>
    </w:rPr>
  </w:style>
  <w:style w:type="paragraph" w:customStyle="1" w:styleId="CM2">
    <w:name w:val="CM2"/>
    <w:basedOn w:val="Default"/>
    <w:next w:val="Default"/>
    <w:qFormat/>
    <w:rsid w:val="00C47C32"/>
    <w:rPr>
      <w:rFonts w:cs="Times New Roman"/>
      <w:color w:val="auto"/>
    </w:rPr>
  </w:style>
  <w:style w:type="paragraph" w:customStyle="1" w:styleId="CM63">
    <w:name w:val="CM63"/>
    <w:basedOn w:val="Default"/>
    <w:next w:val="Default"/>
    <w:qFormat/>
    <w:rsid w:val="00C47C32"/>
    <w:rPr>
      <w:rFonts w:cs="Times New Roman"/>
      <w:color w:val="auto"/>
    </w:rPr>
  </w:style>
  <w:style w:type="paragraph" w:customStyle="1" w:styleId="CM3">
    <w:name w:val="CM3"/>
    <w:basedOn w:val="Default"/>
    <w:next w:val="Default"/>
    <w:uiPriority w:val="99"/>
    <w:qFormat/>
    <w:rsid w:val="00C47C32"/>
    <w:pPr>
      <w:spacing w:line="391" w:lineRule="atLeast"/>
    </w:pPr>
    <w:rPr>
      <w:rFonts w:cs="Times New Roman"/>
      <w:color w:val="auto"/>
    </w:rPr>
  </w:style>
  <w:style w:type="paragraph" w:customStyle="1" w:styleId="CM4">
    <w:name w:val="CM4"/>
    <w:basedOn w:val="Default"/>
    <w:next w:val="Default"/>
    <w:qFormat/>
    <w:rsid w:val="00C47C32"/>
    <w:pPr>
      <w:spacing w:line="391" w:lineRule="atLeast"/>
    </w:pPr>
    <w:rPr>
      <w:rFonts w:cs="Times New Roman"/>
      <w:color w:val="auto"/>
    </w:rPr>
  </w:style>
  <w:style w:type="paragraph" w:customStyle="1" w:styleId="CM64">
    <w:name w:val="CM64"/>
    <w:basedOn w:val="Default"/>
    <w:next w:val="Default"/>
    <w:qFormat/>
    <w:rsid w:val="00C47C32"/>
    <w:rPr>
      <w:rFonts w:cs="Times New Roman"/>
      <w:color w:val="auto"/>
    </w:rPr>
  </w:style>
  <w:style w:type="paragraph" w:customStyle="1" w:styleId="CM65">
    <w:name w:val="CM65"/>
    <w:basedOn w:val="Default"/>
    <w:next w:val="Default"/>
    <w:qFormat/>
    <w:rsid w:val="00C47C32"/>
    <w:rPr>
      <w:rFonts w:cs="Times New Roman"/>
      <w:color w:val="auto"/>
    </w:rPr>
  </w:style>
  <w:style w:type="paragraph" w:customStyle="1" w:styleId="CM5">
    <w:name w:val="CM5"/>
    <w:basedOn w:val="Default"/>
    <w:next w:val="Default"/>
    <w:qFormat/>
    <w:rsid w:val="00C47C32"/>
    <w:rPr>
      <w:rFonts w:cs="Times New Roman"/>
      <w:color w:val="auto"/>
    </w:rPr>
  </w:style>
  <w:style w:type="paragraph" w:customStyle="1" w:styleId="CM6">
    <w:name w:val="CM6"/>
    <w:basedOn w:val="Default"/>
    <w:next w:val="Default"/>
    <w:qFormat/>
    <w:rsid w:val="00C47C32"/>
    <w:rPr>
      <w:rFonts w:cs="Times New Roman"/>
      <w:color w:val="auto"/>
    </w:rPr>
  </w:style>
  <w:style w:type="paragraph" w:customStyle="1" w:styleId="CM7">
    <w:name w:val="CM7"/>
    <w:basedOn w:val="Default"/>
    <w:next w:val="Default"/>
    <w:qFormat/>
    <w:rsid w:val="00C47C32"/>
    <w:pPr>
      <w:spacing w:line="391" w:lineRule="atLeast"/>
    </w:pPr>
    <w:rPr>
      <w:rFonts w:cs="Times New Roman"/>
      <w:color w:val="auto"/>
    </w:rPr>
  </w:style>
  <w:style w:type="paragraph" w:customStyle="1" w:styleId="CM9">
    <w:name w:val="CM9"/>
    <w:basedOn w:val="Default"/>
    <w:next w:val="Default"/>
    <w:qFormat/>
    <w:rsid w:val="00C47C32"/>
    <w:pPr>
      <w:spacing w:line="391" w:lineRule="atLeast"/>
    </w:pPr>
    <w:rPr>
      <w:rFonts w:cs="Times New Roman"/>
      <w:color w:val="auto"/>
    </w:rPr>
  </w:style>
  <w:style w:type="paragraph" w:customStyle="1" w:styleId="CM10">
    <w:name w:val="CM10"/>
    <w:basedOn w:val="Default"/>
    <w:next w:val="Default"/>
    <w:qFormat/>
    <w:rsid w:val="00C47C32"/>
    <w:pPr>
      <w:spacing w:line="391" w:lineRule="atLeast"/>
    </w:pPr>
    <w:rPr>
      <w:rFonts w:cs="Times New Roman"/>
      <w:color w:val="auto"/>
    </w:rPr>
  </w:style>
  <w:style w:type="paragraph" w:customStyle="1" w:styleId="CM11">
    <w:name w:val="CM11"/>
    <w:basedOn w:val="Default"/>
    <w:next w:val="Default"/>
    <w:qFormat/>
    <w:rsid w:val="00C47C32"/>
    <w:pPr>
      <w:spacing w:line="338" w:lineRule="atLeast"/>
    </w:pPr>
    <w:rPr>
      <w:rFonts w:cs="Times New Roman"/>
      <w:color w:val="auto"/>
    </w:rPr>
  </w:style>
  <w:style w:type="paragraph" w:customStyle="1" w:styleId="CM8">
    <w:name w:val="CM8"/>
    <w:basedOn w:val="Default"/>
    <w:next w:val="Default"/>
    <w:qFormat/>
    <w:rsid w:val="00C47C32"/>
    <w:pPr>
      <w:spacing w:line="391" w:lineRule="atLeast"/>
    </w:pPr>
    <w:rPr>
      <w:rFonts w:cs="Times New Roman"/>
      <w:color w:val="auto"/>
    </w:rPr>
  </w:style>
  <w:style w:type="paragraph" w:customStyle="1" w:styleId="CM12">
    <w:name w:val="CM12"/>
    <w:basedOn w:val="Default"/>
    <w:next w:val="Default"/>
    <w:qFormat/>
    <w:rsid w:val="00C47C32"/>
    <w:rPr>
      <w:rFonts w:cs="Times New Roman"/>
      <w:color w:val="auto"/>
    </w:rPr>
  </w:style>
  <w:style w:type="paragraph" w:customStyle="1" w:styleId="CM13">
    <w:name w:val="CM13"/>
    <w:basedOn w:val="Default"/>
    <w:next w:val="Default"/>
    <w:qFormat/>
    <w:rsid w:val="00C47C32"/>
    <w:rPr>
      <w:rFonts w:cs="Times New Roman"/>
      <w:color w:val="auto"/>
    </w:rPr>
  </w:style>
  <w:style w:type="paragraph" w:customStyle="1" w:styleId="CM14">
    <w:name w:val="CM14"/>
    <w:basedOn w:val="Default"/>
    <w:next w:val="Default"/>
    <w:qFormat/>
    <w:rsid w:val="00C47C32"/>
    <w:rPr>
      <w:rFonts w:cs="Times New Roman"/>
      <w:color w:val="auto"/>
    </w:rPr>
  </w:style>
  <w:style w:type="paragraph" w:customStyle="1" w:styleId="CM15">
    <w:name w:val="CM15"/>
    <w:basedOn w:val="Default"/>
    <w:next w:val="Default"/>
    <w:qFormat/>
    <w:rsid w:val="00C47C32"/>
    <w:rPr>
      <w:rFonts w:cs="Times New Roman"/>
      <w:color w:val="auto"/>
    </w:rPr>
  </w:style>
  <w:style w:type="paragraph" w:customStyle="1" w:styleId="CM16">
    <w:name w:val="CM16"/>
    <w:basedOn w:val="Default"/>
    <w:next w:val="Default"/>
    <w:qFormat/>
    <w:rsid w:val="00C47C32"/>
    <w:pPr>
      <w:spacing w:line="391" w:lineRule="atLeast"/>
    </w:pPr>
    <w:rPr>
      <w:rFonts w:cs="Times New Roman"/>
      <w:color w:val="auto"/>
    </w:rPr>
  </w:style>
  <w:style w:type="paragraph" w:customStyle="1" w:styleId="CM17">
    <w:name w:val="CM17"/>
    <w:basedOn w:val="Default"/>
    <w:next w:val="Default"/>
    <w:qFormat/>
    <w:rsid w:val="00C47C32"/>
    <w:pPr>
      <w:spacing w:line="391" w:lineRule="atLeast"/>
    </w:pPr>
    <w:rPr>
      <w:rFonts w:cs="Times New Roman"/>
      <w:color w:val="auto"/>
    </w:rPr>
  </w:style>
  <w:style w:type="paragraph" w:customStyle="1" w:styleId="CM18">
    <w:name w:val="CM18"/>
    <w:basedOn w:val="Default"/>
    <w:next w:val="Default"/>
    <w:qFormat/>
    <w:rsid w:val="00C47C32"/>
    <w:pPr>
      <w:spacing w:line="388" w:lineRule="atLeast"/>
    </w:pPr>
    <w:rPr>
      <w:rFonts w:cs="Times New Roman"/>
      <w:color w:val="auto"/>
    </w:rPr>
  </w:style>
  <w:style w:type="paragraph" w:customStyle="1" w:styleId="CM19">
    <w:name w:val="CM19"/>
    <w:basedOn w:val="Default"/>
    <w:next w:val="Default"/>
    <w:qFormat/>
    <w:rsid w:val="00C47C32"/>
    <w:pPr>
      <w:spacing w:line="338" w:lineRule="atLeast"/>
    </w:pPr>
    <w:rPr>
      <w:rFonts w:cs="Times New Roman"/>
      <w:color w:val="auto"/>
    </w:rPr>
  </w:style>
  <w:style w:type="paragraph" w:customStyle="1" w:styleId="CM66">
    <w:name w:val="CM66"/>
    <w:basedOn w:val="Default"/>
    <w:next w:val="Default"/>
    <w:qFormat/>
    <w:rsid w:val="00C47C32"/>
    <w:rPr>
      <w:rFonts w:cs="Times New Roman"/>
      <w:color w:val="auto"/>
    </w:rPr>
  </w:style>
  <w:style w:type="paragraph" w:customStyle="1" w:styleId="CM21">
    <w:name w:val="CM21"/>
    <w:basedOn w:val="Default"/>
    <w:next w:val="Default"/>
    <w:qFormat/>
    <w:rsid w:val="00C47C32"/>
    <w:pPr>
      <w:spacing w:line="391" w:lineRule="atLeast"/>
    </w:pPr>
    <w:rPr>
      <w:rFonts w:cs="Times New Roman"/>
      <w:color w:val="auto"/>
    </w:rPr>
  </w:style>
  <w:style w:type="paragraph" w:customStyle="1" w:styleId="CM22">
    <w:name w:val="CM22"/>
    <w:basedOn w:val="Default"/>
    <w:next w:val="Default"/>
    <w:qFormat/>
    <w:rsid w:val="00C47C32"/>
    <w:pPr>
      <w:spacing w:line="391" w:lineRule="atLeast"/>
    </w:pPr>
    <w:rPr>
      <w:rFonts w:cs="Times New Roman"/>
      <w:color w:val="auto"/>
    </w:rPr>
  </w:style>
  <w:style w:type="paragraph" w:customStyle="1" w:styleId="CM23">
    <w:name w:val="CM23"/>
    <w:basedOn w:val="Default"/>
    <w:next w:val="Default"/>
    <w:qFormat/>
    <w:rsid w:val="00C47C32"/>
    <w:pPr>
      <w:spacing w:line="363" w:lineRule="atLeast"/>
    </w:pPr>
    <w:rPr>
      <w:rFonts w:cs="Times New Roman"/>
      <w:color w:val="auto"/>
    </w:rPr>
  </w:style>
  <w:style w:type="paragraph" w:customStyle="1" w:styleId="CM24">
    <w:name w:val="CM24"/>
    <w:basedOn w:val="Default"/>
    <w:next w:val="Default"/>
    <w:qFormat/>
    <w:rsid w:val="00C47C32"/>
    <w:pPr>
      <w:spacing w:line="363" w:lineRule="atLeast"/>
    </w:pPr>
    <w:rPr>
      <w:rFonts w:cs="Times New Roman"/>
      <w:color w:val="auto"/>
    </w:rPr>
  </w:style>
  <w:style w:type="paragraph" w:customStyle="1" w:styleId="CM67">
    <w:name w:val="CM67"/>
    <w:basedOn w:val="Default"/>
    <w:next w:val="Default"/>
    <w:qFormat/>
    <w:rsid w:val="00C47C32"/>
    <w:rPr>
      <w:rFonts w:cs="Times New Roman"/>
      <w:color w:val="auto"/>
    </w:rPr>
  </w:style>
  <w:style w:type="paragraph" w:customStyle="1" w:styleId="CM25">
    <w:name w:val="CM25"/>
    <w:basedOn w:val="Default"/>
    <w:next w:val="Default"/>
    <w:qFormat/>
    <w:rsid w:val="00C47C32"/>
    <w:rPr>
      <w:rFonts w:cs="Times New Roman"/>
      <w:color w:val="auto"/>
    </w:rPr>
  </w:style>
  <w:style w:type="paragraph" w:customStyle="1" w:styleId="CM26">
    <w:name w:val="CM26"/>
    <w:basedOn w:val="Default"/>
    <w:next w:val="Default"/>
    <w:qFormat/>
    <w:rsid w:val="00C47C32"/>
    <w:pPr>
      <w:spacing w:line="378" w:lineRule="atLeast"/>
    </w:pPr>
    <w:rPr>
      <w:rFonts w:cs="Times New Roman"/>
      <w:color w:val="auto"/>
    </w:rPr>
  </w:style>
  <w:style w:type="paragraph" w:customStyle="1" w:styleId="CM27">
    <w:name w:val="CM27"/>
    <w:basedOn w:val="Default"/>
    <w:next w:val="Default"/>
    <w:qFormat/>
    <w:rsid w:val="00C47C32"/>
    <w:pPr>
      <w:spacing w:line="363" w:lineRule="atLeast"/>
    </w:pPr>
    <w:rPr>
      <w:rFonts w:cs="Times New Roman"/>
      <w:color w:val="auto"/>
    </w:rPr>
  </w:style>
  <w:style w:type="paragraph" w:customStyle="1" w:styleId="CM28">
    <w:name w:val="CM28"/>
    <w:basedOn w:val="Default"/>
    <w:next w:val="Default"/>
    <w:qFormat/>
    <w:rsid w:val="00C47C32"/>
    <w:pPr>
      <w:spacing w:line="366" w:lineRule="atLeast"/>
    </w:pPr>
    <w:rPr>
      <w:rFonts w:cs="Times New Roman"/>
      <w:color w:val="auto"/>
    </w:rPr>
  </w:style>
  <w:style w:type="paragraph" w:customStyle="1" w:styleId="CM42">
    <w:name w:val="CM42"/>
    <w:basedOn w:val="Default"/>
    <w:next w:val="Default"/>
    <w:qFormat/>
    <w:rsid w:val="00C47C32"/>
    <w:pPr>
      <w:spacing w:line="338" w:lineRule="atLeast"/>
    </w:pPr>
    <w:rPr>
      <w:rFonts w:cs="Times New Roman"/>
      <w:color w:val="auto"/>
    </w:rPr>
  </w:style>
  <w:style w:type="paragraph" w:customStyle="1" w:styleId="CM29">
    <w:name w:val="CM29"/>
    <w:basedOn w:val="Default"/>
    <w:next w:val="Default"/>
    <w:qFormat/>
    <w:rsid w:val="00C47C32"/>
    <w:pPr>
      <w:spacing w:line="391" w:lineRule="atLeast"/>
    </w:pPr>
    <w:rPr>
      <w:rFonts w:cs="Times New Roman"/>
      <w:color w:val="auto"/>
    </w:rPr>
  </w:style>
  <w:style w:type="paragraph" w:customStyle="1" w:styleId="CM34">
    <w:name w:val="CM34"/>
    <w:basedOn w:val="Default"/>
    <w:next w:val="Default"/>
    <w:qFormat/>
    <w:rsid w:val="00C47C32"/>
    <w:rPr>
      <w:rFonts w:cs="Times New Roman"/>
      <w:color w:val="auto"/>
    </w:rPr>
  </w:style>
  <w:style w:type="paragraph" w:customStyle="1" w:styleId="CM36">
    <w:name w:val="CM36"/>
    <w:basedOn w:val="Default"/>
    <w:next w:val="Default"/>
    <w:qFormat/>
    <w:rsid w:val="00C47C32"/>
    <w:rPr>
      <w:rFonts w:cs="Times New Roman"/>
      <w:color w:val="auto"/>
    </w:rPr>
  </w:style>
  <w:style w:type="paragraph" w:customStyle="1" w:styleId="CM38">
    <w:name w:val="CM38"/>
    <w:basedOn w:val="Default"/>
    <w:next w:val="Default"/>
    <w:qFormat/>
    <w:rsid w:val="00C47C32"/>
    <w:rPr>
      <w:rFonts w:cs="Times New Roman"/>
      <w:color w:val="auto"/>
    </w:rPr>
  </w:style>
  <w:style w:type="paragraph" w:customStyle="1" w:styleId="CM39">
    <w:name w:val="CM39"/>
    <w:basedOn w:val="Default"/>
    <w:next w:val="Default"/>
    <w:qFormat/>
    <w:rsid w:val="00C47C32"/>
    <w:rPr>
      <w:rFonts w:cs="Times New Roman"/>
      <w:color w:val="auto"/>
    </w:rPr>
  </w:style>
  <w:style w:type="paragraph" w:customStyle="1" w:styleId="CM40">
    <w:name w:val="CM40"/>
    <w:basedOn w:val="Default"/>
    <w:next w:val="Default"/>
    <w:qFormat/>
    <w:rsid w:val="00C47C32"/>
    <w:pPr>
      <w:spacing w:line="338" w:lineRule="atLeast"/>
    </w:pPr>
    <w:rPr>
      <w:rFonts w:cs="Times New Roman"/>
      <w:color w:val="auto"/>
    </w:rPr>
  </w:style>
  <w:style w:type="paragraph" w:customStyle="1" w:styleId="CM41">
    <w:name w:val="CM41"/>
    <w:basedOn w:val="Default"/>
    <w:next w:val="Default"/>
    <w:qFormat/>
    <w:rsid w:val="00C47C32"/>
    <w:pPr>
      <w:spacing w:line="363" w:lineRule="atLeast"/>
    </w:pPr>
    <w:rPr>
      <w:rFonts w:cs="Times New Roman"/>
      <w:color w:val="auto"/>
    </w:rPr>
  </w:style>
  <w:style w:type="paragraph" w:customStyle="1" w:styleId="CM43">
    <w:name w:val="CM43"/>
    <w:basedOn w:val="Default"/>
    <w:next w:val="Default"/>
    <w:qFormat/>
    <w:rsid w:val="00C47C32"/>
    <w:pPr>
      <w:spacing w:line="363" w:lineRule="atLeast"/>
    </w:pPr>
    <w:rPr>
      <w:rFonts w:cs="Times New Roman"/>
      <w:color w:val="auto"/>
    </w:rPr>
  </w:style>
  <w:style w:type="paragraph" w:customStyle="1" w:styleId="CM44">
    <w:name w:val="CM44"/>
    <w:basedOn w:val="Default"/>
    <w:next w:val="Default"/>
    <w:qFormat/>
    <w:rsid w:val="00C47C32"/>
    <w:pPr>
      <w:spacing w:line="391" w:lineRule="atLeast"/>
    </w:pPr>
    <w:rPr>
      <w:rFonts w:cs="Times New Roman"/>
      <w:color w:val="auto"/>
    </w:rPr>
  </w:style>
  <w:style w:type="paragraph" w:customStyle="1" w:styleId="CM69">
    <w:name w:val="CM69"/>
    <w:basedOn w:val="Default"/>
    <w:next w:val="Default"/>
    <w:qFormat/>
    <w:rsid w:val="00C47C32"/>
    <w:rPr>
      <w:rFonts w:cs="Times New Roman"/>
      <w:color w:val="auto"/>
    </w:rPr>
  </w:style>
  <w:style w:type="paragraph" w:customStyle="1" w:styleId="CM70">
    <w:name w:val="CM70"/>
    <w:basedOn w:val="Default"/>
    <w:next w:val="Default"/>
    <w:qFormat/>
    <w:rsid w:val="00C47C32"/>
    <w:rPr>
      <w:rFonts w:cs="Times New Roman"/>
      <w:color w:val="auto"/>
    </w:rPr>
  </w:style>
  <w:style w:type="paragraph" w:customStyle="1" w:styleId="CM46">
    <w:name w:val="CM46"/>
    <w:basedOn w:val="Default"/>
    <w:next w:val="Default"/>
    <w:qFormat/>
    <w:rsid w:val="00C47C32"/>
    <w:pPr>
      <w:spacing w:line="338" w:lineRule="atLeast"/>
    </w:pPr>
    <w:rPr>
      <w:rFonts w:cs="Times New Roman"/>
      <w:color w:val="auto"/>
    </w:rPr>
  </w:style>
  <w:style w:type="paragraph" w:customStyle="1" w:styleId="CM47">
    <w:name w:val="CM47"/>
    <w:basedOn w:val="Default"/>
    <w:next w:val="Default"/>
    <w:qFormat/>
    <w:rsid w:val="00C47C32"/>
    <w:rPr>
      <w:rFonts w:cs="Times New Roman"/>
      <w:color w:val="auto"/>
    </w:rPr>
  </w:style>
  <w:style w:type="paragraph" w:customStyle="1" w:styleId="CM68">
    <w:name w:val="CM68"/>
    <w:basedOn w:val="Default"/>
    <w:next w:val="Default"/>
    <w:qFormat/>
    <w:rsid w:val="00C47C32"/>
    <w:rPr>
      <w:rFonts w:cs="Times New Roman"/>
      <w:color w:val="auto"/>
    </w:rPr>
  </w:style>
  <w:style w:type="paragraph" w:customStyle="1" w:styleId="CM48">
    <w:name w:val="CM48"/>
    <w:basedOn w:val="Default"/>
    <w:next w:val="Default"/>
    <w:qFormat/>
    <w:rsid w:val="00C47C32"/>
    <w:pPr>
      <w:spacing w:line="511" w:lineRule="atLeast"/>
    </w:pPr>
    <w:rPr>
      <w:rFonts w:cs="Times New Roman"/>
      <w:color w:val="auto"/>
    </w:rPr>
  </w:style>
  <w:style w:type="paragraph" w:customStyle="1" w:styleId="CM71">
    <w:name w:val="CM71"/>
    <w:basedOn w:val="Default"/>
    <w:next w:val="Default"/>
    <w:qFormat/>
    <w:rsid w:val="00C47C32"/>
    <w:rPr>
      <w:rFonts w:cs="Times New Roman"/>
      <w:color w:val="auto"/>
    </w:rPr>
  </w:style>
  <w:style w:type="paragraph" w:customStyle="1" w:styleId="CM50">
    <w:name w:val="CM50"/>
    <w:basedOn w:val="Default"/>
    <w:next w:val="Default"/>
    <w:qFormat/>
    <w:rsid w:val="00C47C32"/>
    <w:pPr>
      <w:spacing w:line="338" w:lineRule="atLeast"/>
    </w:pPr>
    <w:rPr>
      <w:rFonts w:cs="Times New Roman"/>
      <w:color w:val="auto"/>
    </w:rPr>
  </w:style>
  <w:style w:type="paragraph" w:customStyle="1" w:styleId="CM72">
    <w:name w:val="CM72"/>
    <w:basedOn w:val="Default"/>
    <w:next w:val="Default"/>
    <w:qFormat/>
    <w:rsid w:val="00C47C32"/>
    <w:rPr>
      <w:rFonts w:cs="Times New Roman"/>
      <w:color w:val="auto"/>
    </w:rPr>
  </w:style>
  <w:style w:type="paragraph" w:customStyle="1" w:styleId="CM51">
    <w:name w:val="CM51"/>
    <w:basedOn w:val="Default"/>
    <w:next w:val="Default"/>
    <w:qFormat/>
    <w:rsid w:val="00C47C32"/>
    <w:rPr>
      <w:rFonts w:cs="Times New Roman"/>
      <w:color w:val="auto"/>
    </w:rPr>
  </w:style>
  <w:style w:type="paragraph" w:customStyle="1" w:styleId="CM52">
    <w:name w:val="CM52"/>
    <w:basedOn w:val="Default"/>
    <w:next w:val="Default"/>
    <w:qFormat/>
    <w:rsid w:val="00C47C32"/>
    <w:pPr>
      <w:spacing w:line="338" w:lineRule="atLeast"/>
    </w:pPr>
    <w:rPr>
      <w:rFonts w:cs="Times New Roman"/>
      <w:color w:val="auto"/>
    </w:rPr>
  </w:style>
  <w:style w:type="paragraph" w:customStyle="1" w:styleId="CM53">
    <w:name w:val="CM53"/>
    <w:basedOn w:val="Default"/>
    <w:next w:val="Default"/>
    <w:qFormat/>
    <w:rsid w:val="00C47C32"/>
    <w:pPr>
      <w:spacing w:line="391" w:lineRule="atLeast"/>
    </w:pPr>
    <w:rPr>
      <w:rFonts w:cs="Times New Roman"/>
      <w:color w:val="auto"/>
    </w:rPr>
  </w:style>
  <w:style w:type="paragraph" w:customStyle="1" w:styleId="CM54">
    <w:name w:val="CM54"/>
    <w:basedOn w:val="Default"/>
    <w:next w:val="Default"/>
    <w:qFormat/>
    <w:rsid w:val="00C47C32"/>
    <w:pPr>
      <w:spacing w:line="373" w:lineRule="atLeast"/>
    </w:pPr>
    <w:rPr>
      <w:rFonts w:cs="Times New Roman"/>
      <w:color w:val="auto"/>
    </w:rPr>
  </w:style>
  <w:style w:type="paragraph" w:customStyle="1" w:styleId="CM73">
    <w:name w:val="CM73"/>
    <w:basedOn w:val="Default"/>
    <w:next w:val="Default"/>
    <w:qFormat/>
    <w:rsid w:val="00C47C32"/>
    <w:rPr>
      <w:rFonts w:cs="Times New Roman"/>
      <w:color w:val="auto"/>
    </w:rPr>
  </w:style>
  <w:style w:type="paragraph" w:customStyle="1" w:styleId="CM56">
    <w:name w:val="CM56"/>
    <w:basedOn w:val="Default"/>
    <w:next w:val="Default"/>
    <w:qFormat/>
    <w:rsid w:val="00C47C32"/>
    <w:pPr>
      <w:spacing w:line="338" w:lineRule="atLeast"/>
    </w:pPr>
    <w:rPr>
      <w:rFonts w:cs="Times New Roman"/>
      <w:color w:val="auto"/>
    </w:rPr>
  </w:style>
  <w:style w:type="paragraph" w:customStyle="1" w:styleId="CM58">
    <w:name w:val="CM58"/>
    <w:basedOn w:val="Default"/>
    <w:next w:val="Default"/>
    <w:qFormat/>
    <w:rsid w:val="00C47C32"/>
    <w:pPr>
      <w:spacing w:line="373" w:lineRule="atLeast"/>
    </w:pPr>
    <w:rPr>
      <w:rFonts w:cs="Times New Roman"/>
      <w:color w:val="auto"/>
    </w:rPr>
  </w:style>
  <w:style w:type="paragraph" w:customStyle="1" w:styleId="CM74">
    <w:name w:val="CM74"/>
    <w:basedOn w:val="Default"/>
    <w:next w:val="Default"/>
    <w:qFormat/>
    <w:rsid w:val="00C47C32"/>
    <w:rPr>
      <w:rFonts w:cs="Times New Roman"/>
      <w:color w:val="auto"/>
    </w:rPr>
  </w:style>
  <w:style w:type="paragraph" w:customStyle="1" w:styleId="msonormal0">
    <w:name w:val="msonormal"/>
    <w:basedOn w:val="a"/>
    <w:qFormat/>
    <w:rsid w:val="00C47C32"/>
    <w:pPr>
      <w:widowControl/>
      <w:autoSpaceDE/>
      <w:autoSpaceDN/>
      <w:spacing w:before="100" w:beforeAutospacing="1" w:after="100" w:afterAutospacing="1"/>
    </w:pPr>
    <w:rPr>
      <w:sz w:val="24"/>
      <w:szCs w:val="24"/>
      <w:lang w:val="en-US" w:bidi="ar-SA"/>
    </w:rPr>
  </w:style>
  <w:style w:type="paragraph" w:customStyle="1" w:styleId="font5">
    <w:name w:val="font5"/>
    <w:basedOn w:val="a"/>
    <w:qFormat/>
    <w:rsid w:val="00C47C32"/>
    <w:pPr>
      <w:widowControl/>
      <w:autoSpaceDE/>
      <w:autoSpaceDN/>
      <w:spacing w:before="100" w:beforeAutospacing="1" w:after="100" w:afterAutospacing="1"/>
    </w:pPr>
    <w:rPr>
      <w:rFonts w:ascii="Arial" w:hAnsi="Arial" w:cs="Arial"/>
      <w:color w:val="000000"/>
      <w:sz w:val="24"/>
      <w:szCs w:val="24"/>
      <w:lang w:val="en-US" w:bidi="ar-SA"/>
    </w:rPr>
  </w:style>
  <w:style w:type="paragraph" w:customStyle="1" w:styleId="font6">
    <w:name w:val="font6"/>
    <w:basedOn w:val="a"/>
    <w:qFormat/>
    <w:rsid w:val="00C47C32"/>
    <w:pPr>
      <w:widowControl/>
      <w:autoSpaceDE/>
      <w:autoSpaceDN/>
      <w:spacing w:before="100" w:beforeAutospacing="1" w:after="100" w:afterAutospacing="1"/>
    </w:pPr>
    <w:rPr>
      <w:sz w:val="18"/>
      <w:szCs w:val="18"/>
      <w:lang w:val="en-US" w:bidi="ar-SA"/>
    </w:rPr>
  </w:style>
  <w:style w:type="paragraph" w:customStyle="1" w:styleId="font7">
    <w:name w:val="font7"/>
    <w:basedOn w:val="a"/>
    <w:qFormat/>
    <w:rsid w:val="00C47C32"/>
    <w:pPr>
      <w:widowControl/>
      <w:autoSpaceDE/>
      <w:autoSpaceDN/>
      <w:spacing w:before="100" w:beforeAutospacing="1" w:after="100" w:afterAutospacing="1"/>
    </w:pPr>
    <w:rPr>
      <w:rFonts w:ascii="Arial" w:hAnsi="Arial" w:cs="Arial"/>
      <w:color w:val="000000"/>
      <w:sz w:val="18"/>
      <w:szCs w:val="18"/>
      <w:lang w:val="en-US" w:bidi="ar-SA"/>
    </w:rPr>
  </w:style>
  <w:style w:type="paragraph" w:customStyle="1" w:styleId="font8">
    <w:name w:val="font8"/>
    <w:basedOn w:val="a"/>
    <w:qFormat/>
    <w:rsid w:val="00C47C32"/>
    <w:pPr>
      <w:widowControl/>
      <w:autoSpaceDE/>
      <w:autoSpaceDN/>
      <w:spacing w:before="100" w:beforeAutospacing="1" w:after="100" w:afterAutospacing="1"/>
    </w:pPr>
    <w:rPr>
      <w:color w:val="000000"/>
      <w:sz w:val="18"/>
      <w:szCs w:val="18"/>
      <w:lang w:val="en-US" w:bidi="ar-SA"/>
    </w:rPr>
  </w:style>
  <w:style w:type="paragraph" w:customStyle="1" w:styleId="font9">
    <w:name w:val="font9"/>
    <w:basedOn w:val="a"/>
    <w:qFormat/>
    <w:rsid w:val="00C47C32"/>
    <w:pPr>
      <w:widowControl/>
      <w:autoSpaceDE/>
      <w:autoSpaceDN/>
      <w:spacing w:before="100" w:beforeAutospacing="1" w:after="100" w:afterAutospacing="1"/>
    </w:pPr>
    <w:rPr>
      <w:color w:val="000000"/>
      <w:sz w:val="24"/>
      <w:szCs w:val="24"/>
      <w:lang w:val="en-US" w:bidi="ar-SA"/>
    </w:rPr>
  </w:style>
  <w:style w:type="paragraph" w:customStyle="1" w:styleId="xl70">
    <w:name w:val="xl70"/>
    <w:basedOn w:val="a"/>
    <w:qFormat/>
    <w:rsid w:val="00C47C32"/>
    <w:pPr>
      <w:widowControl/>
      <w:autoSpaceDE/>
      <w:autoSpaceDN/>
      <w:spacing w:before="100" w:beforeAutospacing="1" w:after="100" w:afterAutospacing="1"/>
    </w:pPr>
    <w:rPr>
      <w:sz w:val="24"/>
      <w:szCs w:val="24"/>
      <w:lang w:val="en-US" w:bidi="ar-SA"/>
    </w:rPr>
  </w:style>
  <w:style w:type="paragraph" w:customStyle="1" w:styleId="xl71">
    <w:name w:val="xl71"/>
    <w:basedOn w:val="a"/>
    <w:qFormat/>
    <w:rsid w:val="00C47C3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b/>
      <w:bCs/>
      <w:color w:val="000000"/>
      <w:sz w:val="18"/>
      <w:szCs w:val="18"/>
      <w:lang w:val="en-US" w:bidi="ar-SA"/>
    </w:rPr>
  </w:style>
  <w:style w:type="paragraph" w:customStyle="1" w:styleId="xl72">
    <w:name w:val="xl72"/>
    <w:basedOn w:val="a"/>
    <w:qFormat/>
    <w:rsid w:val="00C47C3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3">
    <w:name w:val="xl73"/>
    <w:basedOn w:val="a"/>
    <w:qFormat/>
    <w:rsid w:val="00C47C3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paragraph" w:customStyle="1" w:styleId="xl74">
    <w:name w:val="xl74"/>
    <w:basedOn w:val="a"/>
    <w:qFormat/>
    <w:rsid w:val="00C47C3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5">
    <w:name w:val="xl75"/>
    <w:basedOn w:val="a"/>
    <w:qFormat/>
    <w:rsid w:val="00C47C32"/>
    <w:pPr>
      <w:widowControl/>
      <w:pBdr>
        <w:top w:val="single" w:sz="8" w:space="0" w:color="auto"/>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pPr>
    <w:rPr>
      <w:color w:val="000000"/>
      <w:sz w:val="18"/>
      <w:szCs w:val="18"/>
      <w:lang w:val="en-US" w:bidi="ar-SA"/>
    </w:rPr>
  </w:style>
  <w:style w:type="paragraph" w:customStyle="1" w:styleId="xl76">
    <w:name w:val="xl76"/>
    <w:basedOn w:val="a"/>
    <w:qFormat/>
    <w:rsid w:val="00C47C32"/>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sz w:val="24"/>
      <w:szCs w:val="24"/>
      <w:lang w:val="en-US" w:bidi="ar-SA"/>
    </w:rPr>
  </w:style>
  <w:style w:type="paragraph" w:customStyle="1" w:styleId="xl77">
    <w:name w:val="xl77"/>
    <w:basedOn w:val="a"/>
    <w:qFormat/>
    <w:rsid w:val="00C47C3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8">
    <w:name w:val="xl78"/>
    <w:basedOn w:val="a"/>
    <w:qFormat/>
    <w:rsid w:val="00C47C32"/>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79">
    <w:name w:val="xl79"/>
    <w:basedOn w:val="a"/>
    <w:qFormat/>
    <w:rsid w:val="00C47C32"/>
    <w:pPr>
      <w:widowControl/>
      <w:pBdr>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80">
    <w:name w:val="xl80"/>
    <w:basedOn w:val="a"/>
    <w:qFormat/>
    <w:rsid w:val="00C47C32"/>
    <w:pPr>
      <w:widowControl/>
      <w:pBdr>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81">
    <w:name w:val="xl81"/>
    <w:basedOn w:val="a"/>
    <w:qFormat/>
    <w:rsid w:val="00C47C32"/>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2">
    <w:name w:val="xl82"/>
    <w:basedOn w:val="a"/>
    <w:qFormat/>
    <w:rsid w:val="00C47C32"/>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3">
    <w:name w:val="xl83"/>
    <w:basedOn w:val="a"/>
    <w:qFormat/>
    <w:rsid w:val="00C47C32"/>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4">
    <w:name w:val="xl84"/>
    <w:basedOn w:val="a"/>
    <w:qFormat/>
    <w:rsid w:val="00C47C32"/>
    <w:pPr>
      <w:widowControl/>
      <w:pBdr>
        <w:top w:val="single" w:sz="4" w:space="0" w:color="auto"/>
        <w:bottom w:val="single" w:sz="4" w:space="0" w:color="auto"/>
      </w:pBdr>
      <w:shd w:val="clear" w:color="000000" w:fill="FFFF00"/>
      <w:autoSpaceDE/>
      <w:autoSpaceDN/>
      <w:spacing w:before="100" w:beforeAutospacing="1" w:after="100" w:afterAutospacing="1"/>
      <w:jc w:val="center"/>
    </w:pPr>
    <w:rPr>
      <w:rFonts w:ascii="Arial" w:hAnsi="Arial" w:cs="Arial"/>
      <w:sz w:val="24"/>
      <w:szCs w:val="24"/>
      <w:lang w:val="en-US" w:bidi="ar-SA"/>
    </w:rPr>
  </w:style>
  <w:style w:type="paragraph" w:customStyle="1" w:styleId="xl85">
    <w:name w:val="xl85"/>
    <w:basedOn w:val="a"/>
    <w:qFormat/>
    <w:rsid w:val="00C47C32"/>
    <w:pPr>
      <w:widowControl/>
      <w:pBdr>
        <w:top w:val="single" w:sz="4" w:space="0" w:color="auto"/>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6">
    <w:name w:val="xl86"/>
    <w:basedOn w:val="a"/>
    <w:qFormat/>
    <w:rsid w:val="00C47C32"/>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7">
    <w:name w:val="xl87"/>
    <w:basedOn w:val="a"/>
    <w:qFormat/>
    <w:rsid w:val="00C47C32"/>
    <w:pPr>
      <w:widowControl/>
      <w:pBdr>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8">
    <w:name w:val="xl88"/>
    <w:basedOn w:val="a"/>
    <w:qFormat/>
    <w:rsid w:val="00C47C32"/>
    <w:pPr>
      <w:widowControl/>
      <w:pBdr>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9">
    <w:name w:val="xl89"/>
    <w:basedOn w:val="a"/>
    <w:qFormat/>
    <w:rsid w:val="00C47C32"/>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0">
    <w:name w:val="xl90"/>
    <w:basedOn w:val="a"/>
    <w:qFormat/>
    <w:rsid w:val="00C47C32"/>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1">
    <w:name w:val="xl91"/>
    <w:basedOn w:val="a"/>
    <w:qFormat/>
    <w:rsid w:val="00C47C32"/>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2">
    <w:name w:val="xl92"/>
    <w:basedOn w:val="a"/>
    <w:qFormat/>
    <w:rsid w:val="00C47C32"/>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3">
    <w:name w:val="xl93"/>
    <w:basedOn w:val="a"/>
    <w:qFormat/>
    <w:rsid w:val="00C47C32"/>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4">
    <w:name w:val="xl94"/>
    <w:basedOn w:val="a"/>
    <w:qFormat/>
    <w:rsid w:val="00C47C32"/>
    <w:pPr>
      <w:widowControl/>
      <w:pBdr>
        <w:top w:val="single" w:sz="4" w:space="0" w:color="auto"/>
        <w:bottom w:val="single" w:sz="4" w:space="0" w:color="auto"/>
      </w:pBdr>
      <w:autoSpaceDE/>
      <w:autoSpaceDN/>
      <w:spacing w:before="100" w:beforeAutospacing="1" w:after="100" w:afterAutospacing="1"/>
      <w:jc w:val="center"/>
    </w:pPr>
    <w:rPr>
      <w:sz w:val="24"/>
      <w:szCs w:val="24"/>
      <w:lang w:val="en-US" w:bidi="ar-SA"/>
    </w:rPr>
  </w:style>
  <w:style w:type="paragraph" w:customStyle="1" w:styleId="xl95">
    <w:name w:val="xl95"/>
    <w:basedOn w:val="a"/>
    <w:qFormat/>
    <w:rsid w:val="00C47C32"/>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96">
    <w:name w:val="xl96"/>
    <w:basedOn w:val="a"/>
    <w:qFormat/>
    <w:rsid w:val="00C47C32"/>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b/>
      <w:bCs/>
      <w:color w:val="000000"/>
      <w:sz w:val="18"/>
      <w:szCs w:val="18"/>
      <w:lang w:val="en-US" w:bidi="ar-SA"/>
    </w:rPr>
  </w:style>
  <w:style w:type="paragraph" w:customStyle="1" w:styleId="xl97">
    <w:name w:val="xl97"/>
    <w:basedOn w:val="a"/>
    <w:qFormat/>
    <w:rsid w:val="00C47C32"/>
    <w:pPr>
      <w:widowControl/>
      <w:pBdr>
        <w:top w:val="single" w:sz="4" w:space="0" w:color="auto"/>
        <w:bottom w:val="single" w:sz="4" w:space="0" w:color="auto"/>
      </w:pBdr>
      <w:shd w:val="clear" w:color="000000" w:fill="FFFF00"/>
      <w:autoSpaceDE/>
      <w:autoSpaceDN/>
      <w:spacing w:before="100" w:beforeAutospacing="1" w:after="100" w:afterAutospacing="1"/>
      <w:jc w:val="center"/>
    </w:pPr>
    <w:rPr>
      <w:sz w:val="24"/>
      <w:szCs w:val="24"/>
      <w:lang w:val="en-US" w:bidi="ar-SA"/>
    </w:rPr>
  </w:style>
  <w:style w:type="paragraph" w:customStyle="1" w:styleId="xl98">
    <w:name w:val="xl98"/>
    <w:basedOn w:val="a"/>
    <w:qFormat/>
    <w:rsid w:val="00C47C32"/>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4"/>
      <w:szCs w:val="24"/>
      <w:lang w:val="en-US" w:bidi="ar-SA"/>
    </w:rPr>
  </w:style>
  <w:style w:type="paragraph" w:customStyle="1" w:styleId="xl99">
    <w:name w:val="xl99"/>
    <w:basedOn w:val="a"/>
    <w:qFormat/>
    <w:rsid w:val="00C47C32"/>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Arial" w:hAnsi="Arial" w:cs="Arial"/>
      <w:b/>
      <w:bCs/>
      <w:color w:val="000000"/>
      <w:sz w:val="18"/>
      <w:szCs w:val="18"/>
      <w:lang w:val="en-US" w:bidi="ar-SA"/>
    </w:rPr>
  </w:style>
  <w:style w:type="paragraph" w:customStyle="1" w:styleId="xl100">
    <w:name w:val="xl100"/>
    <w:basedOn w:val="a"/>
    <w:qFormat/>
    <w:rsid w:val="00C47C32"/>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101">
    <w:name w:val="xl101"/>
    <w:basedOn w:val="a"/>
    <w:qFormat/>
    <w:rsid w:val="00C47C32"/>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color w:val="000000"/>
      <w:sz w:val="18"/>
      <w:szCs w:val="18"/>
      <w:lang w:val="en-US" w:bidi="ar-SA"/>
    </w:rPr>
  </w:style>
  <w:style w:type="paragraph" w:customStyle="1" w:styleId="xl102">
    <w:name w:val="xl102"/>
    <w:basedOn w:val="a"/>
    <w:qFormat/>
    <w:rsid w:val="00C47C32"/>
    <w:pPr>
      <w:widowControl/>
      <w:pBdr>
        <w:left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3">
    <w:name w:val="xl103"/>
    <w:basedOn w:val="a"/>
    <w:qFormat/>
    <w:rsid w:val="00C47C32"/>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4">
    <w:name w:val="xl104"/>
    <w:basedOn w:val="a"/>
    <w:qFormat/>
    <w:rsid w:val="00C47C32"/>
    <w:pPr>
      <w:widowControl/>
      <w:pBdr>
        <w:top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5">
    <w:name w:val="xl105"/>
    <w:basedOn w:val="a"/>
    <w:qFormat/>
    <w:rsid w:val="00C47C32"/>
    <w:pPr>
      <w:widowControl/>
      <w:pBdr>
        <w:left w:val="single" w:sz="4" w:space="0" w:color="auto"/>
      </w:pBdr>
      <w:autoSpaceDE/>
      <w:autoSpaceDN/>
      <w:spacing w:before="100" w:beforeAutospacing="1" w:after="100" w:afterAutospacing="1"/>
      <w:jc w:val="center"/>
    </w:pPr>
    <w:rPr>
      <w:sz w:val="24"/>
      <w:szCs w:val="24"/>
      <w:lang w:val="en-US" w:bidi="ar-SA"/>
    </w:rPr>
  </w:style>
  <w:style w:type="paragraph" w:customStyle="1" w:styleId="xl106">
    <w:name w:val="xl106"/>
    <w:basedOn w:val="a"/>
    <w:qFormat/>
    <w:rsid w:val="00C47C32"/>
    <w:pPr>
      <w:widowControl/>
      <w:pBdr>
        <w:right w:val="single" w:sz="4" w:space="0" w:color="auto"/>
      </w:pBdr>
      <w:autoSpaceDE/>
      <w:autoSpaceDN/>
      <w:spacing w:before="100" w:beforeAutospacing="1" w:after="100" w:afterAutospacing="1"/>
      <w:jc w:val="center"/>
    </w:pPr>
    <w:rPr>
      <w:sz w:val="24"/>
      <w:szCs w:val="24"/>
      <w:lang w:val="en-US" w:bidi="ar-SA"/>
    </w:rPr>
  </w:style>
  <w:style w:type="paragraph" w:customStyle="1" w:styleId="xl107">
    <w:name w:val="xl107"/>
    <w:basedOn w:val="a"/>
    <w:qFormat/>
    <w:rsid w:val="00C47C32"/>
    <w:pPr>
      <w:widowControl/>
      <w:pBdr>
        <w:left w:val="single" w:sz="4" w:space="0" w:color="auto"/>
        <w:bottom w:val="single" w:sz="4" w:space="0" w:color="auto"/>
      </w:pBdr>
      <w:autoSpaceDE/>
      <w:autoSpaceDN/>
      <w:spacing w:before="100" w:beforeAutospacing="1" w:after="100" w:afterAutospacing="1"/>
      <w:jc w:val="center"/>
    </w:pPr>
    <w:rPr>
      <w:sz w:val="24"/>
      <w:szCs w:val="24"/>
      <w:lang w:val="en-US" w:bidi="ar-SA"/>
    </w:rPr>
  </w:style>
  <w:style w:type="paragraph" w:customStyle="1" w:styleId="xl108">
    <w:name w:val="xl108"/>
    <w:basedOn w:val="a"/>
    <w:qFormat/>
    <w:rsid w:val="00C47C32"/>
    <w:pPr>
      <w:widowControl/>
      <w:pBdr>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9">
    <w:name w:val="xl109"/>
    <w:basedOn w:val="a"/>
    <w:qFormat/>
    <w:rsid w:val="00C47C32"/>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0">
    <w:name w:val="xl110"/>
    <w:basedOn w:val="a"/>
    <w:qFormat/>
    <w:rsid w:val="00C47C32"/>
    <w:pPr>
      <w:widowControl/>
      <w:pBdr>
        <w:top w:val="single" w:sz="4" w:space="0" w:color="auto"/>
        <w:bottom w:val="single" w:sz="4" w:space="0" w:color="auto"/>
      </w:pBdr>
      <w:autoSpaceDE/>
      <w:autoSpaceDN/>
      <w:spacing w:before="100" w:beforeAutospacing="1" w:after="100" w:afterAutospacing="1"/>
      <w:jc w:val="center"/>
    </w:pPr>
    <w:rPr>
      <w:rFonts w:ascii="Arial" w:hAnsi="Arial" w:cs="Arial"/>
      <w:sz w:val="24"/>
      <w:szCs w:val="24"/>
      <w:lang w:val="en-US" w:bidi="ar-SA"/>
    </w:rPr>
  </w:style>
  <w:style w:type="paragraph" w:customStyle="1" w:styleId="xl111">
    <w:name w:val="xl111"/>
    <w:basedOn w:val="a"/>
    <w:qFormat/>
    <w:rsid w:val="00C47C32"/>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en-US" w:bidi="ar-SA"/>
    </w:rPr>
  </w:style>
  <w:style w:type="paragraph" w:customStyle="1" w:styleId="xl112">
    <w:name w:val="xl112"/>
    <w:basedOn w:val="a"/>
    <w:qFormat/>
    <w:rsid w:val="00C47C32"/>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3">
    <w:name w:val="xl113"/>
    <w:basedOn w:val="a"/>
    <w:qFormat/>
    <w:rsid w:val="00C47C32"/>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4">
    <w:name w:val="xl114"/>
    <w:basedOn w:val="a"/>
    <w:qFormat/>
    <w:rsid w:val="00C47C32"/>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5">
    <w:name w:val="xl115"/>
    <w:basedOn w:val="a"/>
    <w:qFormat/>
    <w:rsid w:val="00C47C32"/>
    <w:pPr>
      <w:widowControl/>
      <w:pBdr>
        <w:top w:val="single" w:sz="4" w:space="0" w:color="auto"/>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6">
    <w:name w:val="xl116"/>
    <w:basedOn w:val="a"/>
    <w:qFormat/>
    <w:rsid w:val="00C47C32"/>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7">
    <w:name w:val="xl117"/>
    <w:basedOn w:val="a"/>
    <w:qFormat/>
    <w:rsid w:val="00C47C32"/>
    <w:pPr>
      <w:widowControl/>
      <w:pBdr>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8">
    <w:name w:val="xl118"/>
    <w:basedOn w:val="a"/>
    <w:qFormat/>
    <w:rsid w:val="00C47C32"/>
    <w:pPr>
      <w:widowControl/>
      <w:pBdr>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9">
    <w:name w:val="xl119"/>
    <w:basedOn w:val="a"/>
    <w:qFormat/>
    <w:rsid w:val="00C47C32"/>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20">
    <w:name w:val="xl120"/>
    <w:basedOn w:val="a"/>
    <w:qFormat/>
    <w:rsid w:val="00C47C32"/>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21">
    <w:name w:val="xl121"/>
    <w:basedOn w:val="a"/>
    <w:qFormat/>
    <w:rsid w:val="00C47C32"/>
    <w:pPr>
      <w:widowControl/>
      <w:autoSpaceDE/>
      <w:autoSpaceDN/>
      <w:spacing w:before="100" w:beforeAutospacing="1" w:after="100" w:afterAutospacing="1"/>
      <w:jc w:val="center"/>
    </w:pPr>
    <w:rPr>
      <w:sz w:val="24"/>
      <w:szCs w:val="24"/>
      <w:lang w:val="en-US" w:bidi="ar-SA"/>
    </w:rPr>
  </w:style>
  <w:style w:type="paragraph" w:customStyle="1" w:styleId="xl122">
    <w:name w:val="xl122"/>
    <w:basedOn w:val="a"/>
    <w:qFormat/>
    <w:rsid w:val="00C47C32"/>
    <w:pPr>
      <w:widowControl/>
      <w:shd w:val="clear" w:color="000000" w:fill="FFFF00"/>
      <w:autoSpaceDE/>
      <w:autoSpaceDN/>
      <w:spacing w:before="100" w:beforeAutospacing="1" w:after="100" w:afterAutospacing="1"/>
      <w:textAlignment w:val="top"/>
    </w:pPr>
    <w:rPr>
      <w:rFonts w:ascii="Arial" w:hAnsi="Arial" w:cs="Arial"/>
      <w:color w:val="000000"/>
      <w:sz w:val="24"/>
      <w:szCs w:val="24"/>
      <w:lang w:val="en-US" w:bidi="ar-SA"/>
    </w:rPr>
  </w:style>
  <w:style w:type="paragraph" w:customStyle="1" w:styleId="xl123">
    <w:name w:val="xl123"/>
    <w:basedOn w:val="a"/>
    <w:qFormat/>
    <w:rsid w:val="00C47C32"/>
    <w:pPr>
      <w:widowControl/>
      <w:shd w:val="clear" w:color="000000" w:fill="FFFF00"/>
      <w:autoSpaceDE/>
      <w:autoSpaceDN/>
      <w:spacing w:before="100" w:beforeAutospacing="1" w:after="100" w:afterAutospacing="1"/>
      <w:textAlignment w:val="top"/>
    </w:pPr>
    <w:rPr>
      <w:sz w:val="24"/>
      <w:szCs w:val="24"/>
      <w:lang w:val="en-US" w:bidi="ar-SA"/>
    </w:rPr>
  </w:style>
  <w:style w:type="paragraph" w:customStyle="1" w:styleId="xl124">
    <w:name w:val="xl124"/>
    <w:basedOn w:val="a"/>
    <w:qFormat/>
    <w:rsid w:val="00C47C32"/>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character" w:customStyle="1" w:styleId="font41">
    <w:name w:val="font41"/>
    <w:qFormat/>
    <w:rsid w:val="00C47C32"/>
    <w:rPr>
      <w:rFonts w:ascii="宋体" w:eastAsia="宋体" w:hAnsi="宋体" w:cs="宋体" w:hint="eastAsia"/>
      <w:color w:val="000000"/>
      <w:sz w:val="32"/>
      <w:szCs w:val="32"/>
      <w:u w:val="none"/>
    </w:rPr>
  </w:style>
  <w:style w:type="character" w:customStyle="1" w:styleId="font21">
    <w:name w:val="font21"/>
    <w:qFormat/>
    <w:rsid w:val="00C47C32"/>
    <w:rPr>
      <w:rFonts w:ascii="Tahoma" w:eastAsia="Tahoma" w:hAnsi="Tahoma" w:cs="Tahoma" w:hint="default"/>
      <w:color w:val="000000"/>
      <w:sz w:val="32"/>
      <w:szCs w:val="32"/>
      <w:u w:val="none"/>
    </w:rPr>
  </w:style>
  <w:style w:type="character" w:customStyle="1" w:styleId="fontstyle41">
    <w:name w:val="fontstyle41"/>
    <w:qFormat/>
    <w:rsid w:val="00C47C32"/>
    <w:rPr>
      <w:rFonts w:ascii="FZY3K--GBK1-0" w:hAnsi="FZY3K--GBK1-0" w:hint="default"/>
      <w:color w:val="000000"/>
      <w:sz w:val="28"/>
      <w:szCs w:val="28"/>
    </w:rPr>
  </w:style>
  <w:style w:type="character" w:customStyle="1" w:styleId="fontstyle51">
    <w:name w:val="fontstyle51"/>
    <w:qFormat/>
    <w:rsid w:val="00C47C32"/>
    <w:rPr>
      <w:rFonts w:ascii="E-YT1" w:hAnsi="E-YT1" w:hint="default"/>
      <w:color w:val="000000"/>
      <w:sz w:val="28"/>
      <w:szCs w:val="28"/>
    </w:rPr>
  </w:style>
  <w:style w:type="character" w:customStyle="1" w:styleId="fontstyle61">
    <w:name w:val="fontstyle61"/>
    <w:qFormat/>
    <w:rsid w:val="00C47C32"/>
    <w:rPr>
      <w:rFonts w:ascii="FZSSK--GBK1-0" w:hAnsi="FZSSK--GBK1-0" w:hint="default"/>
      <w:color w:val="000000"/>
      <w:sz w:val="24"/>
      <w:szCs w:val="24"/>
    </w:rPr>
  </w:style>
  <w:style w:type="character" w:customStyle="1" w:styleId="font31">
    <w:name w:val="font31"/>
    <w:qFormat/>
    <w:rsid w:val="00C47C32"/>
    <w:rPr>
      <w:rFonts w:ascii="仿宋_GB2312" w:eastAsia="仿宋_GB2312" w:cs="仿宋_GB2312" w:hint="eastAsia"/>
      <w:b/>
      <w:b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32"/>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C47C32"/>
    <w:pPr>
      <w:spacing w:before="2"/>
      <w:ind w:left="1260"/>
      <w:outlineLvl w:val="0"/>
    </w:pPr>
    <w:rPr>
      <w:b/>
      <w:bCs/>
      <w:sz w:val="24"/>
      <w:szCs w:val="24"/>
    </w:rPr>
  </w:style>
  <w:style w:type="paragraph" w:styleId="2">
    <w:name w:val="heading 2"/>
    <w:basedOn w:val="a"/>
    <w:next w:val="a"/>
    <w:link w:val="2Char"/>
    <w:qFormat/>
    <w:rsid w:val="00C47C32"/>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rsid w:val="00C47C32"/>
    <w:pPr>
      <w:keepNext/>
      <w:keepLines/>
      <w:spacing w:before="260" w:after="260" w:line="416" w:lineRule="auto"/>
      <w:outlineLvl w:val="2"/>
    </w:pPr>
    <w:rPr>
      <w:b/>
      <w:bCs/>
      <w:sz w:val="32"/>
      <w:szCs w:val="32"/>
    </w:rPr>
  </w:style>
  <w:style w:type="paragraph" w:styleId="4">
    <w:name w:val="heading 4"/>
    <w:basedOn w:val="a"/>
    <w:next w:val="a"/>
    <w:link w:val="4Char"/>
    <w:qFormat/>
    <w:rsid w:val="00C47C32"/>
    <w:pPr>
      <w:keepNext/>
      <w:keepLines/>
      <w:autoSpaceDE/>
      <w:autoSpaceDN/>
      <w:spacing w:before="280" w:after="290" w:line="376" w:lineRule="auto"/>
      <w:jc w:val="both"/>
      <w:outlineLvl w:val="3"/>
    </w:pPr>
    <w:rPr>
      <w:rFonts w:ascii="等线 Light" w:eastAsia="等线 Light" w:hAnsi="等线 Light" w:cs="Times New Roman"/>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7C32"/>
    <w:rPr>
      <w:rFonts w:ascii="宋体" w:eastAsia="宋体" w:hAnsi="宋体" w:cs="宋体"/>
      <w:b/>
      <w:bCs/>
      <w:kern w:val="0"/>
      <w:sz w:val="24"/>
      <w:szCs w:val="24"/>
      <w:lang w:val="zh-CN" w:bidi="zh-CN"/>
    </w:rPr>
  </w:style>
  <w:style w:type="character" w:customStyle="1" w:styleId="2Char">
    <w:name w:val="标题 2 Char"/>
    <w:basedOn w:val="a0"/>
    <w:link w:val="2"/>
    <w:rsid w:val="00C47C32"/>
    <w:rPr>
      <w:rFonts w:ascii="Cambria" w:eastAsia="宋体" w:hAnsi="Cambria" w:cs="Times New Roman"/>
      <w:b/>
      <w:bCs/>
      <w:kern w:val="0"/>
      <w:sz w:val="32"/>
      <w:szCs w:val="32"/>
      <w:lang w:val="zh-CN" w:bidi="zh-CN"/>
    </w:rPr>
  </w:style>
  <w:style w:type="character" w:customStyle="1" w:styleId="3Char">
    <w:name w:val="标题 3 Char"/>
    <w:basedOn w:val="a0"/>
    <w:link w:val="3"/>
    <w:rsid w:val="00C47C32"/>
    <w:rPr>
      <w:rFonts w:ascii="宋体" w:eastAsia="宋体" w:hAnsi="宋体" w:cs="宋体"/>
      <w:b/>
      <w:bCs/>
      <w:kern w:val="0"/>
      <w:sz w:val="32"/>
      <w:szCs w:val="32"/>
      <w:lang w:val="zh-CN" w:bidi="zh-CN"/>
    </w:rPr>
  </w:style>
  <w:style w:type="character" w:customStyle="1" w:styleId="4Char">
    <w:name w:val="标题 4 Char"/>
    <w:basedOn w:val="a0"/>
    <w:link w:val="4"/>
    <w:qFormat/>
    <w:rsid w:val="00C47C32"/>
    <w:rPr>
      <w:rFonts w:ascii="等线 Light" w:eastAsia="等线 Light" w:hAnsi="等线 Light" w:cs="Times New Roman"/>
      <w:b/>
      <w:bCs/>
      <w:kern w:val="0"/>
      <w:sz w:val="28"/>
      <w:szCs w:val="28"/>
      <w:lang w:val="zh-CN"/>
    </w:rPr>
  </w:style>
  <w:style w:type="paragraph" w:styleId="a3">
    <w:name w:val="Body Text"/>
    <w:basedOn w:val="a"/>
    <w:link w:val="Char"/>
    <w:qFormat/>
    <w:rsid w:val="00C47C32"/>
    <w:pPr>
      <w:ind w:left="780"/>
    </w:pPr>
    <w:rPr>
      <w:sz w:val="24"/>
      <w:szCs w:val="24"/>
    </w:rPr>
  </w:style>
  <w:style w:type="character" w:customStyle="1" w:styleId="Char">
    <w:name w:val="正文文本 Char"/>
    <w:basedOn w:val="a0"/>
    <w:link w:val="a3"/>
    <w:rsid w:val="00C47C32"/>
    <w:rPr>
      <w:rFonts w:ascii="宋体" w:eastAsia="宋体" w:hAnsi="宋体" w:cs="宋体"/>
      <w:kern w:val="0"/>
      <w:sz w:val="24"/>
      <w:szCs w:val="24"/>
      <w:lang w:val="zh-CN" w:bidi="zh-CN"/>
    </w:rPr>
  </w:style>
  <w:style w:type="paragraph" w:styleId="a4">
    <w:name w:val="Balloon Text"/>
    <w:basedOn w:val="a"/>
    <w:link w:val="Char0"/>
    <w:qFormat/>
    <w:rsid w:val="00C47C32"/>
    <w:pPr>
      <w:autoSpaceDE/>
      <w:autoSpaceDN/>
      <w:jc w:val="both"/>
    </w:pPr>
    <w:rPr>
      <w:rFonts w:ascii="Times New Roman" w:hAnsi="Times New Roman" w:cs="Times New Roman"/>
      <w:sz w:val="18"/>
      <w:szCs w:val="18"/>
      <w:lang w:bidi="ar-SA"/>
    </w:rPr>
  </w:style>
  <w:style w:type="character" w:customStyle="1" w:styleId="Char0">
    <w:name w:val="批注框文本 Char"/>
    <w:basedOn w:val="a0"/>
    <w:link w:val="a4"/>
    <w:qFormat/>
    <w:rsid w:val="00C47C32"/>
    <w:rPr>
      <w:rFonts w:ascii="Times New Roman" w:eastAsia="宋体" w:hAnsi="Times New Roman" w:cs="Times New Roman"/>
      <w:kern w:val="0"/>
      <w:sz w:val="18"/>
      <w:szCs w:val="18"/>
      <w:lang w:val="zh-CN"/>
    </w:rPr>
  </w:style>
  <w:style w:type="paragraph" w:styleId="a5">
    <w:name w:val="footer"/>
    <w:basedOn w:val="a"/>
    <w:link w:val="Char2"/>
    <w:uiPriority w:val="99"/>
    <w:qFormat/>
    <w:rsid w:val="00C47C32"/>
    <w:pPr>
      <w:tabs>
        <w:tab w:val="center" w:pos="4153"/>
        <w:tab w:val="right" w:pos="8306"/>
      </w:tabs>
      <w:autoSpaceDE/>
      <w:autoSpaceDN/>
      <w:snapToGrid w:val="0"/>
    </w:pPr>
    <w:rPr>
      <w:rFonts w:ascii="Times New Roman" w:eastAsia="Times New Roman" w:hAnsi="Times New Roman" w:cs="Times New Roman"/>
      <w:color w:val="000000"/>
      <w:sz w:val="18"/>
      <w:szCs w:val="18"/>
      <w:lang w:eastAsia="en-US" w:bidi="en-US"/>
    </w:rPr>
  </w:style>
  <w:style w:type="character" w:customStyle="1" w:styleId="Char1">
    <w:name w:val="页脚 Char"/>
    <w:basedOn w:val="a0"/>
    <w:qFormat/>
    <w:rsid w:val="00C47C32"/>
    <w:rPr>
      <w:rFonts w:ascii="宋体" w:eastAsia="宋体" w:hAnsi="宋体" w:cs="宋体"/>
      <w:kern w:val="0"/>
      <w:sz w:val="18"/>
      <w:szCs w:val="18"/>
      <w:lang w:val="zh-CN" w:bidi="zh-CN"/>
    </w:rPr>
  </w:style>
  <w:style w:type="character" w:customStyle="1" w:styleId="Char2">
    <w:name w:val="页脚 Char2"/>
    <w:link w:val="a5"/>
    <w:uiPriority w:val="99"/>
    <w:qFormat/>
    <w:rsid w:val="00C47C32"/>
    <w:rPr>
      <w:rFonts w:ascii="Times New Roman" w:eastAsia="Times New Roman" w:hAnsi="Times New Roman" w:cs="Times New Roman"/>
      <w:color w:val="000000"/>
      <w:kern w:val="0"/>
      <w:sz w:val="18"/>
      <w:szCs w:val="18"/>
      <w:lang w:val="zh-CN" w:eastAsia="en-US" w:bidi="en-US"/>
    </w:rPr>
  </w:style>
  <w:style w:type="paragraph" w:styleId="a6">
    <w:name w:val="header"/>
    <w:basedOn w:val="a"/>
    <w:link w:val="Char20"/>
    <w:uiPriority w:val="99"/>
    <w:qFormat/>
    <w:rsid w:val="00C47C32"/>
    <w:pPr>
      <w:pBdr>
        <w:bottom w:val="single" w:sz="6" w:space="1" w:color="auto"/>
      </w:pBdr>
      <w:tabs>
        <w:tab w:val="center" w:pos="4153"/>
        <w:tab w:val="right" w:pos="8306"/>
      </w:tabs>
      <w:autoSpaceDE/>
      <w:autoSpaceDN/>
      <w:snapToGrid w:val="0"/>
      <w:jc w:val="center"/>
    </w:pPr>
    <w:rPr>
      <w:rFonts w:ascii="Times New Roman" w:eastAsia="Times New Roman" w:hAnsi="Times New Roman" w:cs="Times New Roman"/>
      <w:color w:val="000000"/>
      <w:sz w:val="18"/>
      <w:szCs w:val="18"/>
      <w:lang w:eastAsia="en-US" w:bidi="en-US"/>
    </w:rPr>
  </w:style>
  <w:style w:type="character" w:customStyle="1" w:styleId="Char3">
    <w:name w:val="页眉 Char"/>
    <w:basedOn w:val="a0"/>
    <w:qFormat/>
    <w:rsid w:val="00C47C32"/>
    <w:rPr>
      <w:rFonts w:ascii="宋体" w:eastAsia="宋体" w:hAnsi="宋体" w:cs="宋体"/>
      <w:kern w:val="0"/>
      <w:sz w:val="18"/>
      <w:szCs w:val="18"/>
      <w:lang w:val="zh-CN" w:bidi="zh-CN"/>
    </w:rPr>
  </w:style>
  <w:style w:type="character" w:customStyle="1" w:styleId="Char20">
    <w:name w:val="页眉 Char2"/>
    <w:link w:val="a6"/>
    <w:uiPriority w:val="99"/>
    <w:qFormat/>
    <w:rsid w:val="00C47C32"/>
    <w:rPr>
      <w:rFonts w:ascii="Times New Roman" w:eastAsia="Times New Roman" w:hAnsi="Times New Roman" w:cs="Times New Roman"/>
      <w:color w:val="000000"/>
      <w:kern w:val="0"/>
      <w:sz w:val="18"/>
      <w:szCs w:val="18"/>
      <w:lang w:val="zh-CN" w:eastAsia="en-US" w:bidi="en-US"/>
    </w:rPr>
  </w:style>
  <w:style w:type="paragraph" w:styleId="a7">
    <w:name w:val="Normal (Web)"/>
    <w:basedOn w:val="a"/>
    <w:qFormat/>
    <w:rsid w:val="00C47C32"/>
    <w:pPr>
      <w:widowControl/>
      <w:autoSpaceDE/>
      <w:autoSpaceDN/>
      <w:spacing w:before="100" w:beforeAutospacing="1" w:after="100" w:afterAutospacing="1"/>
    </w:pPr>
    <w:rPr>
      <w:sz w:val="24"/>
      <w:szCs w:val="24"/>
      <w:lang w:val="en-US" w:bidi="ar-SA"/>
    </w:rPr>
  </w:style>
  <w:style w:type="paragraph" w:styleId="a8">
    <w:name w:val="Title"/>
    <w:basedOn w:val="a"/>
    <w:next w:val="a"/>
    <w:link w:val="Char4"/>
    <w:uiPriority w:val="10"/>
    <w:qFormat/>
    <w:rsid w:val="00C47C32"/>
    <w:pPr>
      <w:autoSpaceDE/>
      <w:autoSpaceDN/>
      <w:spacing w:before="240" w:after="60"/>
      <w:jc w:val="center"/>
      <w:outlineLvl w:val="0"/>
    </w:pPr>
    <w:rPr>
      <w:rFonts w:ascii="Cambria" w:hAnsi="Cambria" w:cs="Times New Roman"/>
      <w:b/>
      <w:bCs/>
      <w:sz w:val="32"/>
      <w:szCs w:val="32"/>
      <w:lang w:bidi="ar-SA"/>
    </w:rPr>
  </w:style>
  <w:style w:type="character" w:customStyle="1" w:styleId="Char4">
    <w:name w:val="标题 Char"/>
    <w:basedOn w:val="a0"/>
    <w:link w:val="a8"/>
    <w:uiPriority w:val="10"/>
    <w:qFormat/>
    <w:rsid w:val="00C47C32"/>
    <w:rPr>
      <w:rFonts w:ascii="Cambria" w:eastAsia="宋体" w:hAnsi="Cambria" w:cs="Times New Roman"/>
      <w:b/>
      <w:bCs/>
      <w:kern w:val="0"/>
      <w:sz w:val="32"/>
      <w:szCs w:val="32"/>
      <w:lang w:val="zh-CN"/>
    </w:rPr>
  </w:style>
  <w:style w:type="table" w:styleId="a9">
    <w:name w:val="Table Grid"/>
    <w:basedOn w:val="a1"/>
    <w:qFormat/>
    <w:rsid w:val="00C47C3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unhideWhenUsed/>
    <w:qFormat/>
    <w:rsid w:val="00C47C32"/>
    <w:rPr>
      <w:rFonts w:ascii="Times New Roman" w:eastAsia="宋体" w:hAnsi="Times New Roman" w:cs="Times New Roman"/>
      <w:color w:val="954F72"/>
      <w:u w:val="single"/>
    </w:rPr>
  </w:style>
  <w:style w:type="character" w:styleId="ab">
    <w:name w:val="Hyperlink"/>
    <w:uiPriority w:val="99"/>
    <w:unhideWhenUsed/>
    <w:qFormat/>
    <w:rsid w:val="00C47C32"/>
    <w:rPr>
      <w:rFonts w:ascii="Times New Roman" w:eastAsia="宋体" w:hAnsi="Times New Roman" w:cs="Times New Roman"/>
      <w:color w:val="0563C1"/>
      <w:u w:val="single"/>
    </w:rPr>
  </w:style>
  <w:style w:type="table" w:customStyle="1" w:styleId="TableNormal">
    <w:name w:val="Table Normal"/>
    <w:uiPriority w:val="2"/>
    <w:unhideWhenUsed/>
    <w:qFormat/>
    <w:rsid w:val="00C47C3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c">
    <w:name w:val="List Paragraph"/>
    <w:basedOn w:val="a"/>
    <w:uiPriority w:val="1"/>
    <w:qFormat/>
    <w:rsid w:val="00C47C32"/>
    <w:pPr>
      <w:spacing w:before="1"/>
      <w:ind w:left="1861" w:hanging="601"/>
    </w:pPr>
  </w:style>
  <w:style w:type="paragraph" w:customStyle="1" w:styleId="TableParagraph">
    <w:name w:val="Table Paragraph"/>
    <w:basedOn w:val="a"/>
    <w:uiPriority w:val="1"/>
    <w:qFormat/>
    <w:rsid w:val="00C47C32"/>
    <w:pPr>
      <w:spacing w:before="176"/>
    </w:pPr>
  </w:style>
  <w:style w:type="paragraph" w:customStyle="1" w:styleId="Bodytext1">
    <w:name w:val="Body text|1"/>
    <w:basedOn w:val="a"/>
    <w:link w:val="Bodytext10"/>
    <w:qFormat/>
    <w:rsid w:val="00C47C32"/>
    <w:pPr>
      <w:autoSpaceDE/>
      <w:autoSpaceDN/>
      <w:spacing w:after="60" w:line="355" w:lineRule="auto"/>
      <w:ind w:firstLine="400"/>
    </w:pPr>
    <w:rPr>
      <w:kern w:val="2"/>
      <w:lang w:val="zh-TW" w:eastAsia="zh-TW" w:bidi="zh-TW"/>
    </w:rPr>
  </w:style>
  <w:style w:type="character" w:customStyle="1" w:styleId="Bodytext10">
    <w:name w:val="Body text|1_"/>
    <w:link w:val="Bodytext1"/>
    <w:qFormat/>
    <w:rsid w:val="00C47C32"/>
    <w:rPr>
      <w:rFonts w:ascii="宋体" w:eastAsia="宋体" w:hAnsi="宋体" w:cs="宋体"/>
      <w:sz w:val="22"/>
      <w:lang w:val="zh-TW" w:eastAsia="zh-TW" w:bidi="zh-TW"/>
    </w:rPr>
  </w:style>
  <w:style w:type="paragraph" w:customStyle="1" w:styleId="Bodytext3">
    <w:name w:val="Body text|3"/>
    <w:basedOn w:val="a"/>
    <w:link w:val="Bodytext31"/>
    <w:qFormat/>
    <w:rsid w:val="00C47C32"/>
    <w:pPr>
      <w:autoSpaceDE/>
      <w:autoSpaceDN/>
      <w:spacing w:after="100"/>
      <w:ind w:firstLine="500"/>
    </w:pPr>
    <w:rPr>
      <w:rFonts w:ascii="Calibri" w:hAnsi="Calibri" w:cs="Times New Roman"/>
      <w:kern w:val="2"/>
      <w:sz w:val="30"/>
      <w:szCs w:val="30"/>
      <w:lang w:val="zh-TW" w:eastAsia="zh-TW" w:bidi="zh-TW"/>
    </w:rPr>
  </w:style>
  <w:style w:type="character" w:customStyle="1" w:styleId="Bodytext31">
    <w:name w:val="Body text|3_1"/>
    <w:link w:val="Bodytext3"/>
    <w:qFormat/>
    <w:rsid w:val="00C47C32"/>
    <w:rPr>
      <w:rFonts w:ascii="Calibri" w:eastAsia="宋体" w:hAnsi="Calibri" w:cs="Times New Roman"/>
      <w:sz w:val="30"/>
      <w:szCs w:val="30"/>
      <w:lang w:val="zh-TW" w:eastAsia="zh-TW" w:bidi="zh-TW"/>
    </w:rPr>
  </w:style>
  <w:style w:type="paragraph" w:customStyle="1" w:styleId="Heading11">
    <w:name w:val="Heading #1|1"/>
    <w:basedOn w:val="a"/>
    <w:link w:val="Heading111"/>
    <w:qFormat/>
    <w:rsid w:val="00C47C32"/>
    <w:pPr>
      <w:autoSpaceDE/>
      <w:autoSpaceDN/>
      <w:spacing w:after="60" w:line="264" w:lineRule="auto"/>
      <w:jc w:val="center"/>
      <w:outlineLvl w:val="0"/>
    </w:pPr>
    <w:rPr>
      <w:kern w:val="2"/>
      <w:sz w:val="32"/>
      <w:szCs w:val="32"/>
      <w:lang w:val="zh-TW" w:eastAsia="zh-TW" w:bidi="zh-TW"/>
    </w:rPr>
  </w:style>
  <w:style w:type="character" w:customStyle="1" w:styleId="Heading111">
    <w:name w:val="Heading #1|1_1"/>
    <w:link w:val="Heading11"/>
    <w:qFormat/>
    <w:rsid w:val="00C47C32"/>
    <w:rPr>
      <w:rFonts w:ascii="宋体" w:eastAsia="宋体" w:hAnsi="宋体" w:cs="宋体"/>
      <w:sz w:val="32"/>
      <w:szCs w:val="32"/>
      <w:lang w:val="zh-TW" w:eastAsia="zh-TW" w:bidi="zh-TW"/>
    </w:rPr>
  </w:style>
  <w:style w:type="character" w:customStyle="1" w:styleId="Headerorfooter1">
    <w:name w:val="Header or footer|1_"/>
    <w:link w:val="Headerorfooter11"/>
    <w:qFormat/>
    <w:rsid w:val="00C47C32"/>
    <w:rPr>
      <w:rFonts w:ascii="Calibri" w:eastAsia="宋体" w:hAnsi="Calibri" w:cs="Times New Roman"/>
      <w:lang w:val="zh-TW" w:eastAsia="zh-TW" w:bidi="zh-TW"/>
    </w:rPr>
  </w:style>
  <w:style w:type="paragraph" w:customStyle="1" w:styleId="Headerorfooter11">
    <w:name w:val="Header or footer|11"/>
    <w:basedOn w:val="a"/>
    <w:link w:val="Headerorfooter1"/>
    <w:qFormat/>
    <w:rsid w:val="00C47C32"/>
    <w:pPr>
      <w:autoSpaceDE/>
      <w:autoSpaceDN/>
    </w:pPr>
    <w:rPr>
      <w:rFonts w:ascii="Calibri" w:hAnsi="Calibri" w:cs="Times New Roman"/>
      <w:kern w:val="2"/>
      <w:sz w:val="21"/>
      <w:lang w:val="zh-TW" w:eastAsia="zh-TW" w:bidi="zh-TW"/>
    </w:rPr>
  </w:style>
  <w:style w:type="paragraph" w:customStyle="1" w:styleId="Headerorfooter10">
    <w:name w:val="Header or footer|1"/>
    <w:basedOn w:val="a"/>
    <w:link w:val="Headerorfooter110"/>
    <w:qFormat/>
    <w:rsid w:val="00C47C32"/>
    <w:pPr>
      <w:autoSpaceDE/>
      <w:autoSpaceDN/>
    </w:pPr>
    <w:rPr>
      <w:rFonts w:ascii="Calibri" w:hAnsi="Calibri" w:cs="Times New Roman"/>
      <w:kern w:val="2"/>
      <w:sz w:val="21"/>
      <w:lang w:val="zh-TW" w:eastAsia="zh-TW" w:bidi="zh-TW"/>
    </w:rPr>
  </w:style>
  <w:style w:type="character" w:customStyle="1" w:styleId="Headerorfooter110">
    <w:name w:val="Header or footer|1_1"/>
    <w:link w:val="Headerorfooter10"/>
    <w:qFormat/>
    <w:rsid w:val="00C47C32"/>
    <w:rPr>
      <w:rFonts w:ascii="Calibri" w:eastAsia="宋体" w:hAnsi="Calibri" w:cs="Times New Roman"/>
      <w:lang w:val="zh-TW" w:eastAsia="zh-TW" w:bidi="zh-TW"/>
    </w:rPr>
  </w:style>
  <w:style w:type="paragraph" w:customStyle="1" w:styleId="Bodytext2">
    <w:name w:val="Body text|2"/>
    <w:basedOn w:val="a"/>
    <w:link w:val="Bodytext21"/>
    <w:qFormat/>
    <w:rsid w:val="00C47C32"/>
    <w:pPr>
      <w:autoSpaceDE/>
      <w:autoSpaceDN/>
      <w:spacing w:after="60" w:line="379" w:lineRule="exact"/>
      <w:ind w:firstLine="480"/>
    </w:pPr>
    <w:rPr>
      <w:kern w:val="2"/>
      <w:sz w:val="26"/>
      <w:szCs w:val="26"/>
      <w:lang w:val="zh-TW" w:eastAsia="zh-TW" w:bidi="zh-TW"/>
    </w:rPr>
  </w:style>
  <w:style w:type="character" w:customStyle="1" w:styleId="Bodytext21">
    <w:name w:val="Body text|2_1"/>
    <w:link w:val="Bodytext2"/>
    <w:qFormat/>
    <w:rsid w:val="00C47C32"/>
    <w:rPr>
      <w:rFonts w:ascii="宋体" w:eastAsia="宋体" w:hAnsi="宋体" w:cs="宋体"/>
      <w:sz w:val="26"/>
      <w:szCs w:val="26"/>
      <w:lang w:val="zh-TW" w:eastAsia="zh-TW" w:bidi="zh-TW"/>
    </w:rPr>
  </w:style>
  <w:style w:type="character" w:customStyle="1" w:styleId="Bodytext20">
    <w:name w:val="Body text|2_"/>
    <w:link w:val="Bodytext210"/>
    <w:qFormat/>
    <w:rsid w:val="00C47C32"/>
    <w:rPr>
      <w:rFonts w:ascii="宋体" w:eastAsia="宋体" w:hAnsi="宋体" w:cs="宋体"/>
      <w:sz w:val="26"/>
      <w:szCs w:val="26"/>
      <w:lang w:val="zh-TW" w:eastAsia="zh-TW" w:bidi="zh-TW"/>
    </w:rPr>
  </w:style>
  <w:style w:type="paragraph" w:customStyle="1" w:styleId="Bodytext210">
    <w:name w:val="Body text|21"/>
    <w:basedOn w:val="a"/>
    <w:link w:val="Bodytext20"/>
    <w:qFormat/>
    <w:rsid w:val="00C47C32"/>
    <w:pPr>
      <w:autoSpaceDE/>
      <w:autoSpaceDN/>
      <w:spacing w:after="60" w:line="379" w:lineRule="exact"/>
      <w:ind w:firstLine="480"/>
    </w:pPr>
    <w:rPr>
      <w:kern w:val="2"/>
      <w:sz w:val="26"/>
      <w:szCs w:val="26"/>
      <w:lang w:val="zh-TW" w:eastAsia="zh-TW" w:bidi="zh-TW"/>
    </w:rPr>
  </w:style>
  <w:style w:type="paragraph" w:customStyle="1" w:styleId="Heading1110">
    <w:name w:val="Heading #1|11"/>
    <w:basedOn w:val="a"/>
    <w:link w:val="Heading110"/>
    <w:qFormat/>
    <w:rsid w:val="00C47C32"/>
    <w:pPr>
      <w:autoSpaceDE/>
      <w:autoSpaceDN/>
      <w:spacing w:after="60" w:line="264" w:lineRule="auto"/>
      <w:jc w:val="center"/>
      <w:outlineLvl w:val="0"/>
    </w:pPr>
    <w:rPr>
      <w:kern w:val="2"/>
      <w:sz w:val="32"/>
      <w:szCs w:val="32"/>
      <w:lang w:val="zh-TW" w:eastAsia="zh-TW" w:bidi="zh-TW"/>
    </w:rPr>
  </w:style>
  <w:style w:type="character" w:customStyle="1" w:styleId="Heading110">
    <w:name w:val="Heading #1|1_"/>
    <w:link w:val="Heading1110"/>
    <w:qFormat/>
    <w:rsid w:val="00C47C32"/>
    <w:rPr>
      <w:rFonts w:ascii="宋体" w:eastAsia="宋体" w:hAnsi="宋体" w:cs="宋体"/>
      <w:sz w:val="32"/>
      <w:szCs w:val="32"/>
      <w:lang w:val="zh-TW" w:eastAsia="zh-TW" w:bidi="zh-TW"/>
    </w:rPr>
  </w:style>
  <w:style w:type="paragraph" w:customStyle="1" w:styleId="Bodytext11">
    <w:name w:val="Body text|11"/>
    <w:basedOn w:val="a"/>
    <w:link w:val="Bodytext110"/>
    <w:qFormat/>
    <w:rsid w:val="00C47C32"/>
    <w:pPr>
      <w:autoSpaceDE/>
      <w:autoSpaceDN/>
      <w:spacing w:after="60" w:line="355" w:lineRule="auto"/>
      <w:ind w:firstLine="400"/>
    </w:pPr>
    <w:rPr>
      <w:kern w:val="2"/>
      <w:lang w:val="zh-TW" w:eastAsia="zh-TW" w:bidi="zh-TW"/>
    </w:rPr>
  </w:style>
  <w:style w:type="character" w:customStyle="1" w:styleId="Bodytext110">
    <w:name w:val="Body text|1_1"/>
    <w:link w:val="Bodytext11"/>
    <w:qFormat/>
    <w:rsid w:val="00C47C32"/>
    <w:rPr>
      <w:rFonts w:ascii="宋体" w:eastAsia="宋体" w:hAnsi="宋体" w:cs="宋体"/>
      <w:sz w:val="22"/>
      <w:lang w:val="zh-TW" w:eastAsia="zh-TW" w:bidi="zh-TW"/>
    </w:rPr>
  </w:style>
  <w:style w:type="character" w:customStyle="1" w:styleId="Char10">
    <w:name w:val="页脚 Char1"/>
    <w:uiPriority w:val="99"/>
    <w:qFormat/>
    <w:rsid w:val="00C47C32"/>
    <w:rPr>
      <w:rFonts w:ascii="Times New Roman" w:eastAsia="Times New Roman" w:hAnsi="Times New Roman" w:cs="Times New Roman"/>
      <w:color w:val="000000"/>
      <w:kern w:val="0"/>
      <w:sz w:val="18"/>
      <w:szCs w:val="18"/>
      <w:lang w:eastAsia="en-US" w:bidi="en-US"/>
    </w:rPr>
  </w:style>
  <w:style w:type="paragraph" w:customStyle="1" w:styleId="Bodytext310">
    <w:name w:val="Body text|31"/>
    <w:basedOn w:val="a"/>
    <w:qFormat/>
    <w:rsid w:val="00C47C32"/>
    <w:pPr>
      <w:autoSpaceDE/>
      <w:autoSpaceDN/>
      <w:spacing w:after="100"/>
      <w:ind w:firstLine="500"/>
    </w:pPr>
    <w:rPr>
      <w:rFonts w:ascii="Calibri" w:hAnsi="Calibri" w:cs="Times New Roman"/>
      <w:kern w:val="2"/>
      <w:sz w:val="30"/>
      <w:szCs w:val="30"/>
      <w:lang w:val="zh-TW" w:eastAsia="zh-TW" w:bidi="zh-TW"/>
    </w:rPr>
  </w:style>
  <w:style w:type="character" w:customStyle="1" w:styleId="Bodytext30">
    <w:name w:val="Body text|3_"/>
    <w:qFormat/>
    <w:rsid w:val="00C47C32"/>
    <w:rPr>
      <w:rFonts w:ascii="Calibri" w:eastAsia="宋体" w:hAnsi="Calibri" w:cs="Times New Roman"/>
      <w:color w:val="auto"/>
      <w:kern w:val="2"/>
      <w:sz w:val="30"/>
      <w:szCs w:val="30"/>
      <w:lang w:val="zh-TW" w:eastAsia="zh-TW" w:bidi="zh-TW"/>
    </w:rPr>
  </w:style>
  <w:style w:type="character" w:customStyle="1" w:styleId="Char11">
    <w:name w:val="页眉 Char1"/>
    <w:uiPriority w:val="99"/>
    <w:qFormat/>
    <w:rsid w:val="00C47C32"/>
    <w:rPr>
      <w:rFonts w:ascii="Times New Roman" w:eastAsia="Times New Roman" w:hAnsi="Times New Roman" w:cs="Times New Roman"/>
      <w:color w:val="000000"/>
      <w:kern w:val="0"/>
      <w:sz w:val="18"/>
      <w:szCs w:val="18"/>
      <w:lang w:eastAsia="en-US" w:bidi="en-US"/>
    </w:rPr>
  </w:style>
  <w:style w:type="character" w:customStyle="1" w:styleId="Bodytext4">
    <w:name w:val="Body text|4_"/>
    <w:link w:val="Bodytext40"/>
    <w:qFormat/>
    <w:rsid w:val="00C47C32"/>
    <w:rPr>
      <w:rFonts w:ascii="Calibri" w:eastAsia="宋体" w:hAnsi="Calibri" w:cs="Times New Roman"/>
      <w:lang w:val="zh-TW" w:eastAsia="zh-TW" w:bidi="zh-TW"/>
    </w:rPr>
  </w:style>
  <w:style w:type="paragraph" w:customStyle="1" w:styleId="Bodytext40">
    <w:name w:val="Body text|4"/>
    <w:basedOn w:val="a"/>
    <w:link w:val="Bodytext4"/>
    <w:qFormat/>
    <w:rsid w:val="00C47C32"/>
    <w:pPr>
      <w:autoSpaceDE/>
      <w:autoSpaceDN/>
      <w:spacing w:after="60"/>
      <w:jc w:val="right"/>
    </w:pPr>
    <w:rPr>
      <w:rFonts w:ascii="Calibri" w:hAnsi="Calibri" w:cs="Times New Roman"/>
      <w:kern w:val="2"/>
      <w:sz w:val="21"/>
      <w:lang w:val="zh-TW" w:eastAsia="zh-TW" w:bidi="zh-TW"/>
    </w:rPr>
  </w:style>
  <w:style w:type="character" w:customStyle="1" w:styleId="Heading21">
    <w:name w:val="Heading #2|1_"/>
    <w:link w:val="Heading210"/>
    <w:qFormat/>
    <w:locked/>
    <w:rsid w:val="00C47C32"/>
    <w:rPr>
      <w:rFonts w:ascii="宋体" w:eastAsia="宋体" w:hAnsi="宋体" w:cs="宋体"/>
      <w:sz w:val="28"/>
      <w:szCs w:val="28"/>
      <w:lang w:val="zh-TW" w:eastAsia="zh-TW" w:bidi="zh-TW"/>
    </w:rPr>
  </w:style>
  <w:style w:type="paragraph" w:customStyle="1" w:styleId="Heading210">
    <w:name w:val="Heading #2|1"/>
    <w:basedOn w:val="a"/>
    <w:link w:val="Heading21"/>
    <w:qFormat/>
    <w:rsid w:val="00C47C32"/>
    <w:pPr>
      <w:autoSpaceDE/>
      <w:autoSpaceDN/>
      <w:spacing w:line="386" w:lineRule="exact"/>
      <w:ind w:firstLine="480"/>
      <w:outlineLvl w:val="1"/>
    </w:pPr>
    <w:rPr>
      <w:kern w:val="2"/>
      <w:sz w:val="28"/>
      <w:szCs w:val="28"/>
      <w:lang w:val="zh-TW" w:eastAsia="zh-TW" w:bidi="zh-TW"/>
    </w:rPr>
  </w:style>
  <w:style w:type="paragraph" w:styleId="ad">
    <w:name w:val="No Spacing"/>
    <w:uiPriority w:val="99"/>
    <w:qFormat/>
    <w:rsid w:val="00C47C32"/>
    <w:pPr>
      <w:widowControl w:val="0"/>
    </w:pPr>
    <w:rPr>
      <w:rFonts w:ascii="Times New Roman" w:eastAsia="Times New Roman" w:hAnsi="Times New Roman" w:cs="Times New Roman"/>
      <w:color w:val="000000"/>
      <w:kern w:val="0"/>
      <w:sz w:val="24"/>
      <w:szCs w:val="24"/>
      <w:lang w:eastAsia="en-US" w:bidi="en-US"/>
    </w:rPr>
  </w:style>
  <w:style w:type="character" w:customStyle="1" w:styleId="Tableofcontents1">
    <w:name w:val="Table of contents|1_"/>
    <w:link w:val="Tableofcontents10"/>
    <w:qFormat/>
    <w:rsid w:val="00C47C32"/>
    <w:rPr>
      <w:rFonts w:ascii="宋体" w:eastAsia="宋体" w:hAnsi="宋体" w:cs="宋体"/>
      <w:sz w:val="22"/>
      <w:lang w:val="zh-TW" w:eastAsia="zh-TW" w:bidi="zh-TW"/>
    </w:rPr>
  </w:style>
  <w:style w:type="paragraph" w:customStyle="1" w:styleId="Tableofcontents10">
    <w:name w:val="Table of contents|1"/>
    <w:basedOn w:val="a"/>
    <w:link w:val="Tableofcontents1"/>
    <w:qFormat/>
    <w:rsid w:val="00C47C32"/>
    <w:pPr>
      <w:autoSpaceDE/>
      <w:autoSpaceDN/>
      <w:spacing w:after="200"/>
      <w:ind w:firstLine="280"/>
    </w:pPr>
    <w:rPr>
      <w:kern w:val="2"/>
      <w:lang w:val="zh-TW" w:eastAsia="zh-TW" w:bidi="zh-TW"/>
    </w:rPr>
  </w:style>
  <w:style w:type="character" w:customStyle="1" w:styleId="Headerorfooter2">
    <w:name w:val="Header or footer|2_"/>
    <w:link w:val="Headerorfooter20"/>
    <w:qFormat/>
    <w:rsid w:val="00C47C32"/>
    <w:rPr>
      <w:rFonts w:ascii="Times New Roman" w:eastAsia="宋体" w:hAnsi="Times New Roman" w:cs="Times New Roman"/>
      <w:sz w:val="20"/>
      <w:szCs w:val="20"/>
      <w:lang w:val="zh-TW" w:eastAsia="zh-TW" w:bidi="zh-TW"/>
    </w:rPr>
  </w:style>
  <w:style w:type="paragraph" w:customStyle="1" w:styleId="Headerorfooter20">
    <w:name w:val="Header or footer|2"/>
    <w:basedOn w:val="a"/>
    <w:link w:val="Headerorfooter2"/>
    <w:qFormat/>
    <w:rsid w:val="00C47C32"/>
    <w:pPr>
      <w:autoSpaceDE/>
      <w:autoSpaceDN/>
    </w:pPr>
    <w:rPr>
      <w:rFonts w:ascii="Times New Roman" w:hAnsi="Times New Roman" w:cs="Times New Roman"/>
      <w:kern w:val="2"/>
      <w:sz w:val="20"/>
      <w:szCs w:val="20"/>
      <w:lang w:val="zh-TW" w:eastAsia="zh-TW" w:bidi="zh-TW"/>
    </w:rPr>
  </w:style>
  <w:style w:type="character" w:customStyle="1" w:styleId="Tablecaption1">
    <w:name w:val="Table caption|1_"/>
    <w:link w:val="Tablecaption10"/>
    <w:qFormat/>
    <w:rsid w:val="00C47C32"/>
    <w:rPr>
      <w:rFonts w:ascii="宋体" w:eastAsia="宋体" w:hAnsi="宋体" w:cs="宋体"/>
      <w:sz w:val="22"/>
      <w:lang w:val="zh-TW" w:eastAsia="zh-TW" w:bidi="zh-TW"/>
    </w:rPr>
  </w:style>
  <w:style w:type="paragraph" w:customStyle="1" w:styleId="Tablecaption10">
    <w:name w:val="Table caption|1"/>
    <w:basedOn w:val="a"/>
    <w:link w:val="Tablecaption1"/>
    <w:qFormat/>
    <w:rsid w:val="00C47C32"/>
    <w:pPr>
      <w:autoSpaceDE/>
      <w:autoSpaceDN/>
      <w:spacing w:after="70"/>
      <w:ind w:firstLine="290"/>
    </w:pPr>
    <w:rPr>
      <w:kern w:val="2"/>
      <w:lang w:val="zh-TW" w:eastAsia="zh-TW" w:bidi="zh-TW"/>
    </w:rPr>
  </w:style>
  <w:style w:type="character" w:customStyle="1" w:styleId="Other1">
    <w:name w:val="Other|1_"/>
    <w:link w:val="Other10"/>
    <w:qFormat/>
    <w:rsid w:val="00C47C32"/>
    <w:rPr>
      <w:rFonts w:ascii="宋体" w:eastAsia="宋体" w:hAnsi="宋体" w:cs="宋体"/>
      <w:sz w:val="22"/>
      <w:lang w:val="zh-TW" w:eastAsia="zh-TW" w:bidi="zh-TW"/>
    </w:rPr>
  </w:style>
  <w:style w:type="paragraph" w:customStyle="1" w:styleId="Other10">
    <w:name w:val="Other|1"/>
    <w:basedOn w:val="a"/>
    <w:link w:val="Other1"/>
    <w:qFormat/>
    <w:rsid w:val="00C47C32"/>
    <w:pPr>
      <w:autoSpaceDE/>
      <w:autoSpaceDN/>
      <w:spacing w:after="60" w:line="355" w:lineRule="auto"/>
      <w:ind w:firstLine="400"/>
    </w:pPr>
    <w:rPr>
      <w:kern w:val="2"/>
      <w:lang w:val="zh-TW" w:eastAsia="zh-TW" w:bidi="zh-TW"/>
    </w:rPr>
  </w:style>
  <w:style w:type="character" w:customStyle="1" w:styleId="Other2">
    <w:name w:val="Other|2_"/>
    <w:link w:val="Other20"/>
    <w:qFormat/>
    <w:rsid w:val="00C47C32"/>
    <w:rPr>
      <w:rFonts w:ascii="宋体" w:eastAsia="宋体" w:hAnsi="宋体" w:cs="宋体"/>
      <w:b/>
      <w:bCs/>
      <w:lang w:val="zh-TW" w:eastAsia="zh-TW" w:bidi="zh-TW"/>
    </w:rPr>
  </w:style>
  <w:style w:type="paragraph" w:customStyle="1" w:styleId="Other20">
    <w:name w:val="Other|2"/>
    <w:basedOn w:val="a"/>
    <w:link w:val="Other2"/>
    <w:qFormat/>
    <w:rsid w:val="00C47C32"/>
    <w:pPr>
      <w:autoSpaceDE/>
      <w:autoSpaceDN/>
    </w:pPr>
    <w:rPr>
      <w:b/>
      <w:bCs/>
      <w:kern w:val="2"/>
      <w:sz w:val="21"/>
      <w:lang w:val="zh-TW" w:eastAsia="zh-TW" w:bidi="zh-TW"/>
    </w:rPr>
  </w:style>
  <w:style w:type="character" w:customStyle="1" w:styleId="Picturecaption1">
    <w:name w:val="Picture caption|1_"/>
    <w:link w:val="Picturecaption10"/>
    <w:qFormat/>
    <w:rsid w:val="00C47C32"/>
    <w:rPr>
      <w:rFonts w:ascii="宋体" w:eastAsia="宋体" w:hAnsi="宋体" w:cs="宋体"/>
      <w:sz w:val="32"/>
      <w:szCs w:val="32"/>
      <w:lang w:val="zh-TW" w:eastAsia="zh-TW" w:bidi="zh-TW"/>
    </w:rPr>
  </w:style>
  <w:style w:type="paragraph" w:customStyle="1" w:styleId="Picturecaption10">
    <w:name w:val="Picture caption|1"/>
    <w:basedOn w:val="a"/>
    <w:link w:val="Picturecaption1"/>
    <w:qFormat/>
    <w:rsid w:val="00C47C32"/>
    <w:pPr>
      <w:autoSpaceDE/>
      <w:autoSpaceDN/>
    </w:pPr>
    <w:rPr>
      <w:kern w:val="2"/>
      <w:sz w:val="32"/>
      <w:szCs w:val="32"/>
      <w:lang w:val="zh-TW" w:eastAsia="zh-TW" w:bidi="zh-TW"/>
    </w:rPr>
  </w:style>
  <w:style w:type="paragraph" w:customStyle="1" w:styleId="Default">
    <w:name w:val="Default"/>
    <w:qFormat/>
    <w:rsid w:val="00C47C32"/>
    <w:pPr>
      <w:widowControl w:val="0"/>
      <w:autoSpaceDE w:val="0"/>
      <w:autoSpaceDN w:val="0"/>
      <w:adjustRightInd w:val="0"/>
    </w:pPr>
    <w:rPr>
      <w:rFonts w:ascii="FZFSK" w:eastAsia="FZFSK" w:hAnsi="Calibri" w:cs="FZFSK"/>
      <w:color w:val="000000"/>
      <w:kern w:val="0"/>
      <w:sz w:val="24"/>
      <w:szCs w:val="24"/>
    </w:rPr>
  </w:style>
  <w:style w:type="paragraph" w:customStyle="1" w:styleId="CM1">
    <w:name w:val="CM1"/>
    <w:basedOn w:val="Default"/>
    <w:next w:val="Default"/>
    <w:qFormat/>
    <w:rsid w:val="00C47C32"/>
    <w:rPr>
      <w:rFonts w:cs="Times New Roman"/>
      <w:color w:val="auto"/>
    </w:rPr>
  </w:style>
  <w:style w:type="paragraph" w:customStyle="1" w:styleId="CM61">
    <w:name w:val="CM61"/>
    <w:basedOn w:val="Default"/>
    <w:next w:val="Default"/>
    <w:qFormat/>
    <w:rsid w:val="00C47C32"/>
    <w:rPr>
      <w:rFonts w:cs="Times New Roman"/>
      <w:color w:val="auto"/>
    </w:rPr>
  </w:style>
  <w:style w:type="paragraph" w:customStyle="1" w:styleId="CM62">
    <w:name w:val="CM62"/>
    <w:basedOn w:val="Default"/>
    <w:next w:val="Default"/>
    <w:qFormat/>
    <w:rsid w:val="00C47C32"/>
    <w:rPr>
      <w:rFonts w:cs="Times New Roman"/>
      <w:color w:val="auto"/>
    </w:rPr>
  </w:style>
  <w:style w:type="paragraph" w:customStyle="1" w:styleId="CM2">
    <w:name w:val="CM2"/>
    <w:basedOn w:val="Default"/>
    <w:next w:val="Default"/>
    <w:qFormat/>
    <w:rsid w:val="00C47C32"/>
    <w:rPr>
      <w:rFonts w:cs="Times New Roman"/>
      <w:color w:val="auto"/>
    </w:rPr>
  </w:style>
  <w:style w:type="paragraph" w:customStyle="1" w:styleId="CM63">
    <w:name w:val="CM63"/>
    <w:basedOn w:val="Default"/>
    <w:next w:val="Default"/>
    <w:qFormat/>
    <w:rsid w:val="00C47C32"/>
    <w:rPr>
      <w:rFonts w:cs="Times New Roman"/>
      <w:color w:val="auto"/>
    </w:rPr>
  </w:style>
  <w:style w:type="paragraph" w:customStyle="1" w:styleId="CM3">
    <w:name w:val="CM3"/>
    <w:basedOn w:val="Default"/>
    <w:next w:val="Default"/>
    <w:uiPriority w:val="99"/>
    <w:qFormat/>
    <w:rsid w:val="00C47C32"/>
    <w:pPr>
      <w:spacing w:line="391" w:lineRule="atLeast"/>
    </w:pPr>
    <w:rPr>
      <w:rFonts w:cs="Times New Roman"/>
      <w:color w:val="auto"/>
    </w:rPr>
  </w:style>
  <w:style w:type="paragraph" w:customStyle="1" w:styleId="CM4">
    <w:name w:val="CM4"/>
    <w:basedOn w:val="Default"/>
    <w:next w:val="Default"/>
    <w:qFormat/>
    <w:rsid w:val="00C47C32"/>
    <w:pPr>
      <w:spacing w:line="391" w:lineRule="atLeast"/>
    </w:pPr>
    <w:rPr>
      <w:rFonts w:cs="Times New Roman"/>
      <w:color w:val="auto"/>
    </w:rPr>
  </w:style>
  <w:style w:type="paragraph" w:customStyle="1" w:styleId="CM64">
    <w:name w:val="CM64"/>
    <w:basedOn w:val="Default"/>
    <w:next w:val="Default"/>
    <w:qFormat/>
    <w:rsid w:val="00C47C32"/>
    <w:rPr>
      <w:rFonts w:cs="Times New Roman"/>
      <w:color w:val="auto"/>
    </w:rPr>
  </w:style>
  <w:style w:type="paragraph" w:customStyle="1" w:styleId="CM65">
    <w:name w:val="CM65"/>
    <w:basedOn w:val="Default"/>
    <w:next w:val="Default"/>
    <w:qFormat/>
    <w:rsid w:val="00C47C32"/>
    <w:rPr>
      <w:rFonts w:cs="Times New Roman"/>
      <w:color w:val="auto"/>
    </w:rPr>
  </w:style>
  <w:style w:type="paragraph" w:customStyle="1" w:styleId="CM5">
    <w:name w:val="CM5"/>
    <w:basedOn w:val="Default"/>
    <w:next w:val="Default"/>
    <w:qFormat/>
    <w:rsid w:val="00C47C32"/>
    <w:rPr>
      <w:rFonts w:cs="Times New Roman"/>
      <w:color w:val="auto"/>
    </w:rPr>
  </w:style>
  <w:style w:type="paragraph" w:customStyle="1" w:styleId="CM6">
    <w:name w:val="CM6"/>
    <w:basedOn w:val="Default"/>
    <w:next w:val="Default"/>
    <w:qFormat/>
    <w:rsid w:val="00C47C32"/>
    <w:rPr>
      <w:rFonts w:cs="Times New Roman"/>
      <w:color w:val="auto"/>
    </w:rPr>
  </w:style>
  <w:style w:type="paragraph" w:customStyle="1" w:styleId="CM7">
    <w:name w:val="CM7"/>
    <w:basedOn w:val="Default"/>
    <w:next w:val="Default"/>
    <w:qFormat/>
    <w:rsid w:val="00C47C32"/>
    <w:pPr>
      <w:spacing w:line="391" w:lineRule="atLeast"/>
    </w:pPr>
    <w:rPr>
      <w:rFonts w:cs="Times New Roman"/>
      <w:color w:val="auto"/>
    </w:rPr>
  </w:style>
  <w:style w:type="paragraph" w:customStyle="1" w:styleId="CM9">
    <w:name w:val="CM9"/>
    <w:basedOn w:val="Default"/>
    <w:next w:val="Default"/>
    <w:qFormat/>
    <w:rsid w:val="00C47C32"/>
    <w:pPr>
      <w:spacing w:line="391" w:lineRule="atLeast"/>
    </w:pPr>
    <w:rPr>
      <w:rFonts w:cs="Times New Roman"/>
      <w:color w:val="auto"/>
    </w:rPr>
  </w:style>
  <w:style w:type="paragraph" w:customStyle="1" w:styleId="CM10">
    <w:name w:val="CM10"/>
    <w:basedOn w:val="Default"/>
    <w:next w:val="Default"/>
    <w:qFormat/>
    <w:rsid w:val="00C47C32"/>
    <w:pPr>
      <w:spacing w:line="391" w:lineRule="atLeast"/>
    </w:pPr>
    <w:rPr>
      <w:rFonts w:cs="Times New Roman"/>
      <w:color w:val="auto"/>
    </w:rPr>
  </w:style>
  <w:style w:type="paragraph" w:customStyle="1" w:styleId="CM11">
    <w:name w:val="CM11"/>
    <w:basedOn w:val="Default"/>
    <w:next w:val="Default"/>
    <w:qFormat/>
    <w:rsid w:val="00C47C32"/>
    <w:pPr>
      <w:spacing w:line="338" w:lineRule="atLeast"/>
    </w:pPr>
    <w:rPr>
      <w:rFonts w:cs="Times New Roman"/>
      <w:color w:val="auto"/>
    </w:rPr>
  </w:style>
  <w:style w:type="paragraph" w:customStyle="1" w:styleId="CM8">
    <w:name w:val="CM8"/>
    <w:basedOn w:val="Default"/>
    <w:next w:val="Default"/>
    <w:qFormat/>
    <w:rsid w:val="00C47C32"/>
    <w:pPr>
      <w:spacing w:line="391" w:lineRule="atLeast"/>
    </w:pPr>
    <w:rPr>
      <w:rFonts w:cs="Times New Roman"/>
      <w:color w:val="auto"/>
    </w:rPr>
  </w:style>
  <w:style w:type="paragraph" w:customStyle="1" w:styleId="CM12">
    <w:name w:val="CM12"/>
    <w:basedOn w:val="Default"/>
    <w:next w:val="Default"/>
    <w:qFormat/>
    <w:rsid w:val="00C47C32"/>
    <w:rPr>
      <w:rFonts w:cs="Times New Roman"/>
      <w:color w:val="auto"/>
    </w:rPr>
  </w:style>
  <w:style w:type="paragraph" w:customStyle="1" w:styleId="CM13">
    <w:name w:val="CM13"/>
    <w:basedOn w:val="Default"/>
    <w:next w:val="Default"/>
    <w:qFormat/>
    <w:rsid w:val="00C47C32"/>
    <w:rPr>
      <w:rFonts w:cs="Times New Roman"/>
      <w:color w:val="auto"/>
    </w:rPr>
  </w:style>
  <w:style w:type="paragraph" w:customStyle="1" w:styleId="CM14">
    <w:name w:val="CM14"/>
    <w:basedOn w:val="Default"/>
    <w:next w:val="Default"/>
    <w:qFormat/>
    <w:rsid w:val="00C47C32"/>
    <w:rPr>
      <w:rFonts w:cs="Times New Roman"/>
      <w:color w:val="auto"/>
    </w:rPr>
  </w:style>
  <w:style w:type="paragraph" w:customStyle="1" w:styleId="CM15">
    <w:name w:val="CM15"/>
    <w:basedOn w:val="Default"/>
    <w:next w:val="Default"/>
    <w:qFormat/>
    <w:rsid w:val="00C47C32"/>
    <w:rPr>
      <w:rFonts w:cs="Times New Roman"/>
      <w:color w:val="auto"/>
    </w:rPr>
  </w:style>
  <w:style w:type="paragraph" w:customStyle="1" w:styleId="CM16">
    <w:name w:val="CM16"/>
    <w:basedOn w:val="Default"/>
    <w:next w:val="Default"/>
    <w:qFormat/>
    <w:rsid w:val="00C47C32"/>
    <w:pPr>
      <w:spacing w:line="391" w:lineRule="atLeast"/>
    </w:pPr>
    <w:rPr>
      <w:rFonts w:cs="Times New Roman"/>
      <w:color w:val="auto"/>
    </w:rPr>
  </w:style>
  <w:style w:type="paragraph" w:customStyle="1" w:styleId="CM17">
    <w:name w:val="CM17"/>
    <w:basedOn w:val="Default"/>
    <w:next w:val="Default"/>
    <w:qFormat/>
    <w:rsid w:val="00C47C32"/>
    <w:pPr>
      <w:spacing w:line="391" w:lineRule="atLeast"/>
    </w:pPr>
    <w:rPr>
      <w:rFonts w:cs="Times New Roman"/>
      <w:color w:val="auto"/>
    </w:rPr>
  </w:style>
  <w:style w:type="paragraph" w:customStyle="1" w:styleId="CM18">
    <w:name w:val="CM18"/>
    <w:basedOn w:val="Default"/>
    <w:next w:val="Default"/>
    <w:qFormat/>
    <w:rsid w:val="00C47C32"/>
    <w:pPr>
      <w:spacing w:line="388" w:lineRule="atLeast"/>
    </w:pPr>
    <w:rPr>
      <w:rFonts w:cs="Times New Roman"/>
      <w:color w:val="auto"/>
    </w:rPr>
  </w:style>
  <w:style w:type="paragraph" w:customStyle="1" w:styleId="CM19">
    <w:name w:val="CM19"/>
    <w:basedOn w:val="Default"/>
    <w:next w:val="Default"/>
    <w:qFormat/>
    <w:rsid w:val="00C47C32"/>
    <w:pPr>
      <w:spacing w:line="338" w:lineRule="atLeast"/>
    </w:pPr>
    <w:rPr>
      <w:rFonts w:cs="Times New Roman"/>
      <w:color w:val="auto"/>
    </w:rPr>
  </w:style>
  <w:style w:type="paragraph" w:customStyle="1" w:styleId="CM66">
    <w:name w:val="CM66"/>
    <w:basedOn w:val="Default"/>
    <w:next w:val="Default"/>
    <w:qFormat/>
    <w:rsid w:val="00C47C32"/>
    <w:rPr>
      <w:rFonts w:cs="Times New Roman"/>
      <w:color w:val="auto"/>
    </w:rPr>
  </w:style>
  <w:style w:type="paragraph" w:customStyle="1" w:styleId="CM21">
    <w:name w:val="CM21"/>
    <w:basedOn w:val="Default"/>
    <w:next w:val="Default"/>
    <w:qFormat/>
    <w:rsid w:val="00C47C32"/>
    <w:pPr>
      <w:spacing w:line="391" w:lineRule="atLeast"/>
    </w:pPr>
    <w:rPr>
      <w:rFonts w:cs="Times New Roman"/>
      <w:color w:val="auto"/>
    </w:rPr>
  </w:style>
  <w:style w:type="paragraph" w:customStyle="1" w:styleId="CM22">
    <w:name w:val="CM22"/>
    <w:basedOn w:val="Default"/>
    <w:next w:val="Default"/>
    <w:qFormat/>
    <w:rsid w:val="00C47C32"/>
    <w:pPr>
      <w:spacing w:line="391" w:lineRule="atLeast"/>
    </w:pPr>
    <w:rPr>
      <w:rFonts w:cs="Times New Roman"/>
      <w:color w:val="auto"/>
    </w:rPr>
  </w:style>
  <w:style w:type="paragraph" w:customStyle="1" w:styleId="CM23">
    <w:name w:val="CM23"/>
    <w:basedOn w:val="Default"/>
    <w:next w:val="Default"/>
    <w:qFormat/>
    <w:rsid w:val="00C47C32"/>
    <w:pPr>
      <w:spacing w:line="363" w:lineRule="atLeast"/>
    </w:pPr>
    <w:rPr>
      <w:rFonts w:cs="Times New Roman"/>
      <w:color w:val="auto"/>
    </w:rPr>
  </w:style>
  <w:style w:type="paragraph" w:customStyle="1" w:styleId="CM24">
    <w:name w:val="CM24"/>
    <w:basedOn w:val="Default"/>
    <w:next w:val="Default"/>
    <w:qFormat/>
    <w:rsid w:val="00C47C32"/>
    <w:pPr>
      <w:spacing w:line="363" w:lineRule="atLeast"/>
    </w:pPr>
    <w:rPr>
      <w:rFonts w:cs="Times New Roman"/>
      <w:color w:val="auto"/>
    </w:rPr>
  </w:style>
  <w:style w:type="paragraph" w:customStyle="1" w:styleId="CM67">
    <w:name w:val="CM67"/>
    <w:basedOn w:val="Default"/>
    <w:next w:val="Default"/>
    <w:qFormat/>
    <w:rsid w:val="00C47C32"/>
    <w:rPr>
      <w:rFonts w:cs="Times New Roman"/>
      <w:color w:val="auto"/>
    </w:rPr>
  </w:style>
  <w:style w:type="paragraph" w:customStyle="1" w:styleId="CM25">
    <w:name w:val="CM25"/>
    <w:basedOn w:val="Default"/>
    <w:next w:val="Default"/>
    <w:qFormat/>
    <w:rsid w:val="00C47C32"/>
    <w:rPr>
      <w:rFonts w:cs="Times New Roman"/>
      <w:color w:val="auto"/>
    </w:rPr>
  </w:style>
  <w:style w:type="paragraph" w:customStyle="1" w:styleId="CM26">
    <w:name w:val="CM26"/>
    <w:basedOn w:val="Default"/>
    <w:next w:val="Default"/>
    <w:qFormat/>
    <w:rsid w:val="00C47C32"/>
    <w:pPr>
      <w:spacing w:line="378" w:lineRule="atLeast"/>
    </w:pPr>
    <w:rPr>
      <w:rFonts w:cs="Times New Roman"/>
      <w:color w:val="auto"/>
    </w:rPr>
  </w:style>
  <w:style w:type="paragraph" w:customStyle="1" w:styleId="CM27">
    <w:name w:val="CM27"/>
    <w:basedOn w:val="Default"/>
    <w:next w:val="Default"/>
    <w:qFormat/>
    <w:rsid w:val="00C47C32"/>
    <w:pPr>
      <w:spacing w:line="363" w:lineRule="atLeast"/>
    </w:pPr>
    <w:rPr>
      <w:rFonts w:cs="Times New Roman"/>
      <w:color w:val="auto"/>
    </w:rPr>
  </w:style>
  <w:style w:type="paragraph" w:customStyle="1" w:styleId="CM28">
    <w:name w:val="CM28"/>
    <w:basedOn w:val="Default"/>
    <w:next w:val="Default"/>
    <w:qFormat/>
    <w:rsid w:val="00C47C32"/>
    <w:pPr>
      <w:spacing w:line="366" w:lineRule="atLeast"/>
    </w:pPr>
    <w:rPr>
      <w:rFonts w:cs="Times New Roman"/>
      <w:color w:val="auto"/>
    </w:rPr>
  </w:style>
  <w:style w:type="paragraph" w:customStyle="1" w:styleId="CM42">
    <w:name w:val="CM42"/>
    <w:basedOn w:val="Default"/>
    <w:next w:val="Default"/>
    <w:qFormat/>
    <w:rsid w:val="00C47C32"/>
    <w:pPr>
      <w:spacing w:line="338" w:lineRule="atLeast"/>
    </w:pPr>
    <w:rPr>
      <w:rFonts w:cs="Times New Roman"/>
      <w:color w:val="auto"/>
    </w:rPr>
  </w:style>
  <w:style w:type="paragraph" w:customStyle="1" w:styleId="CM29">
    <w:name w:val="CM29"/>
    <w:basedOn w:val="Default"/>
    <w:next w:val="Default"/>
    <w:qFormat/>
    <w:rsid w:val="00C47C32"/>
    <w:pPr>
      <w:spacing w:line="391" w:lineRule="atLeast"/>
    </w:pPr>
    <w:rPr>
      <w:rFonts w:cs="Times New Roman"/>
      <w:color w:val="auto"/>
    </w:rPr>
  </w:style>
  <w:style w:type="paragraph" w:customStyle="1" w:styleId="CM34">
    <w:name w:val="CM34"/>
    <w:basedOn w:val="Default"/>
    <w:next w:val="Default"/>
    <w:qFormat/>
    <w:rsid w:val="00C47C32"/>
    <w:rPr>
      <w:rFonts w:cs="Times New Roman"/>
      <w:color w:val="auto"/>
    </w:rPr>
  </w:style>
  <w:style w:type="paragraph" w:customStyle="1" w:styleId="CM36">
    <w:name w:val="CM36"/>
    <w:basedOn w:val="Default"/>
    <w:next w:val="Default"/>
    <w:qFormat/>
    <w:rsid w:val="00C47C32"/>
    <w:rPr>
      <w:rFonts w:cs="Times New Roman"/>
      <w:color w:val="auto"/>
    </w:rPr>
  </w:style>
  <w:style w:type="paragraph" w:customStyle="1" w:styleId="CM38">
    <w:name w:val="CM38"/>
    <w:basedOn w:val="Default"/>
    <w:next w:val="Default"/>
    <w:qFormat/>
    <w:rsid w:val="00C47C32"/>
    <w:rPr>
      <w:rFonts w:cs="Times New Roman"/>
      <w:color w:val="auto"/>
    </w:rPr>
  </w:style>
  <w:style w:type="paragraph" w:customStyle="1" w:styleId="CM39">
    <w:name w:val="CM39"/>
    <w:basedOn w:val="Default"/>
    <w:next w:val="Default"/>
    <w:qFormat/>
    <w:rsid w:val="00C47C32"/>
    <w:rPr>
      <w:rFonts w:cs="Times New Roman"/>
      <w:color w:val="auto"/>
    </w:rPr>
  </w:style>
  <w:style w:type="paragraph" w:customStyle="1" w:styleId="CM40">
    <w:name w:val="CM40"/>
    <w:basedOn w:val="Default"/>
    <w:next w:val="Default"/>
    <w:qFormat/>
    <w:rsid w:val="00C47C32"/>
    <w:pPr>
      <w:spacing w:line="338" w:lineRule="atLeast"/>
    </w:pPr>
    <w:rPr>
      <w:rFonts w:cs="Times New Roman"/>
      <w:color w:val="auto"/>
    </w:rPr>
  </w:style>
  <w:style w:type="paragraph" w:customStyle="1" w:styleId="CM41">
    <w:name w:val="CM41"/>
    <w:basedOn w:val="Default"/>
    <w:next w:val="Default"/>
    <w:qFormat/>
    <w:rsid w:val="00C47C32"/>
    <w:pPr>
      <w:spacing w:line="363" w:lineRule="atLeast"/>
    </w:pPr>
    <w:rPr>
      <w:rFonts w:cs="Times New Roman"/>
      <w:color w:val="auto"/>
    </w:rPr>
  </w:style>
  <w:style w:type="paragraph" w:customStyle="1" w:styleId="CM43">
    <w:name w:val="CM43"/>
    <w:basedOn w:val="Default"/>
    <w:next w:val="Default"/>
    <w:qFormat/>
    <w:rsid w:val="00C47C32"/>
    <w:pPr>
      <w:spacing w:line="363" w:lineRule="atLeast"/>
    </w:pPr>
    <w:rPr>
      <w:rFonts w:cs="Times New Roman"/>
      <w:color w:val="auto"/>
    </w:rPr>
  </w:style>
  <w:style w:type="paragraph" w:customStyle="1" w:styleId="CM44">
    <w:name w:val="CM44"/>
    <w:basedOn w:val="Default"/>
    <w:next w:val="Default"/>
    <w:qFormat/>
    <w:rsid w:val="00C47C32"/>
    <w:pPr>
      <w:spacing w:line="391" w:lineRule="atLeast"/>
    </w:pPr>
    <w:rPr>
      <w:rFonts w:cs="Times New Roman"/>
      <w:color w:val="auto"/>
    </w:rPr>
  </w:style>
  <w:style w:type="paragraph" w:customStyle="1" w:styleId="CM69">
    <w:name w:val="CM69"/>
    <w:basedOn w:val="Default"/>
    <w:next w:val="Default"/>
    <w:qFormat/>
    <w:rsid w:val="00C47C32"/>
    <w:rPr>
      <w:rFonts w:cs="Times New Roman"/>
      <w:color w:val="auto"/>
    </w:rPr>
  </w:style>
  <w:style w:type="paragraph" w:customStyle="1" w:styleId="CM70">
    <w:name w:val="CM70"/>
    <w:basedOn w:val="Default"/>
    <w:next w:val="Default"/>
    <w:qFormat/>
    <w:rsid w:val="00C47C32"/>
    <w:rPr>
      <w:rFonts w:cs="Times New Roman"/>
      <w:color w:val="auto"/>
    </w:rPr>
  </w:style>
  <w:style w:type="paragraph" w:customStyle="1" w:styleId="CM46">
    <w:name w:val="CM46"/>
    <w:basedOn w:val="Default"/>
    <w:next w:val="Default"/>
    <w:qFormat/>
    <w:rsid w:val="00C47C32"/>
    <w:pPr>
      <w:spacing w:line="338" w:lineRule="atLeast"/>
    </w:pPr>
    <w:rPr>
      <w:rFonts w:cs="Times New Roman"/>
      <w:color w:val="auto"/>
    </w:rPr>
  </w:style>
  <w:style w:type="paragraph" w:customStyle="1" w:styleId="CM47">
    <w:name w:val="CM47"/>
    <w:basedOn w:val="Default"/>
    <w:next w:val="Default"/>
    <w:qFormat/>
    <w:rsid w:val="00C47C32"/>
    <w:rPr>
      <w:rFonts w:cs="Times New Roman"/>
      <w:color w:val="auto"/>
    </w:rPr>
  </w:style>
  <w:style w:type="paragraph" w:customStyle="1" w:styleId="CM68">
    <w:name w:val="CM68"/>
    <w:basedOn w:val="Default"/>
    <w:next w:val="Default"/>
    <w:qFormat/>
    <w:rsid w:val="00C47C32"/>
    <w:rPr>
      <w:rFonts w:cs="Times New Roman"/>
      <w:color w:val="auto"/>
    </w:rPr>
  </w:style>
  <w:style w:type="paragraph" w:customStyle="1" w:styleId="CM48">
    <w:name w:val="CM48"/>
    <w:basedOn w:val="Default"/>
    <w:next w:val="Default"/>
    <w:qFormat/>
    <w:rsid w:val="00C47C32"/>
    <w:pPr>
      <w:spacing w:line="511" w:lineRule="atLeast"/>
    </w:pPr>
    <w:rPr>
      <w:rFonts w:cs="Times New Roman"/>
      <w:color w:val="auto"/>
    </w:rPr>
  </w:style>
  <w:style w:type="paragraph" w:customStyle="1" w:styleId="CM71">
    <w:name w:val="CM71"/>
    <w:basedOn w:val="Default"/>
    <w:next w:val="Default"/>
    <w:qFormat/>
    <w:rsid w:val="00C47C32"/>
    <w:rPr>
      <w:rFonts w:cs="Times New Roman"/>
      <w:color w:val="auto"/>
    </w:rPr>
  </w:style>
  <w:style w:type="paragraph" w:customStyle="1" w:styleId="CM50">
    <w:name w:val="CM50"/>
    <w:basedOn w:val="Default"/>
    <w:next w:val="Default"/>
    <w:qFormat/>
    <w:rsid w:val="00C47C32"/>
    <w:pPr>
      <w:spacing w:line="338" w:lineRule="atLeast"/>
    </w:pPr>
    <w:rPr>
      <w:rFonts w:cs="Times New Roman"/>
      <w:color w:val="auto"/>
    </w:rPr>
  </w:style>
  <w:style w:type="paragraph" w:customStyle="1" w:styleId="CM72">
    <w:name w:val="CM72"/>
    <w:basedOn w:val="Default"/>
    <w:next w:val="Default"/>
    <w:qFormat/>
    <w:rsid w:val="00C47C32"/>
    <w:rPr>
      <w:rFonts w:cs="Times New Roman"/>
      <w:color w:val="auto"/>
    </w:rPr>
  </w:style>
  <w:style w:type="paragraph" w:customStyle="1" w:styleId="CM51">
    <w:name w:val="CM51"/>
    <w:basedOn w:val="Default"/>
    <w:next w:val="Default"/>
    <w:qFormat/>
    <w:rsid w:val="00C47C32"/>
    <w:rPr>
      <w:rFonts w:cs="Times New Roman"/>
      <w:color w:val="auto"/>
    </w:rPr>
  </w:style>
  <w:style w:type="paragraph" w:customStyle="1" w:styleId="CM52">
    <w:name w:val="CM52"/>
    <w:basedOn w:val="Default"/>
    <w:next w:val="Default"/>
    <w:qFormat/>
    <w:rsid w:val="00C47C32"/>
    <w:pPr>
      <w:spacing w:line="338" w:lineRule="atLeast"/>
    </w:pPr>
    <w:rPr>
      <w:rFonts w:cs="Times New Roman"/>
      <w:color w:val="auto"/>
    </w:rPr>
  </w:style>
  <w:style w:type="paragraph" w:customStyle="1" w:styleId="CM53">
    <w:name w:val="CM53"/>
    <w:basedOn w:val="Default"/>
    <w:next w:val="Default"/>
    <w:qFormat/>
    <w:rsid w:val="00C47C32"/>
    <w:pPr>
      <w:spacing w:line="391" w:lineRule="atLeast"/>
    </w:pPr>
    <w:rPr>
      <w:rFonts w:cs="Times New Roman"/>
      <w:color w:val="auto"/>
    </w:rPr>
  </w:style>
  <w:style w:type="paragraph" w:customStyle="1" w:styleId="CM54">
    <w:name w:val="CM54"/>
    <w:basedOn w:val="Default"/>
    <w:next w:val="Default"/>
    <w:qFormat/>
    <w:rsid w:val="00C47C32"/>
    <w:pPr>
      <w:spacing w:line="373" w:lineRule="atLeast"/>
    </w:pPr>
    <w:rPr>
      <w:rFonts w:cs="Times New Roman"/>
      <w:color w:val="auto"/>
    </w:rPr>
  </w:style>
  <w:style w:type="paragraph" w:customStyle="1" w:styleId="CM73">
    <w:name w:val="CM73"/>
    <w:basedOn w:val="Default"/>
    <w:next w:val="Default"/>
    <w:qFormat/>
    <w:rsid w:val="00C47C32"/>
    <w:rPr>
      <w:rFonts w:cs="Times New Roman"/>
      <w:color w:val="auto"/>
    </w:rPr>
  </w:style>
  <w:style w:type="paragraph" w:customStyle="1" w:styleId="CM56">
    <w:name w:val="CM56"/>
    <w:basedOn w:val="Default"/>
    <w:next w:val="Default"/>
    <w:qFormat/>
    <w:rsid w:val="00C47C32"/>
    <w:pPr>
      <w:spacing w:line="338" w:lineRule="atLeast"/>
    </w:pPr>
    <w:rPr>
      <w:rFonts w:cs="Times New Roman"/>
      <w:color w:val="auto"/>
    </w:rPr>
  </w:style>
  <w:style w:type="paragraph" w:customStyle="1" w:styleId="CM58">
    <w:name w:val="CM58"/>
    <w:basedOn w:val="Default"/>
    <w:next w:val="Default"/>
    <w:qFormat/>
    <w:rsid w:val="00C47C32"/>
    <w:pPr>
      <w:spacing w:line="373" w:lineRule="atLeast"/>
    </w:pPr>
    <w:rPr>
      <w:rFonts w:cs="Times New Roman"/>
      <w:color w:val="auto"/>
    </w:rPr>
  </w:style>
  <w:style w:type="paragraph" w:customStyle="1" w:styleId="CM74">
    <w:name w:val="CM74"/>
    <w:basedOn w:val="Default"/>
    <w:next w:val="Default"/>
    <w:qFormat/>
    <w:rsid w:val="00C47C32"/>
    <w:rPr>
      <w:rFonts w:cs="Times New Roman"/>
      <w:color w:val="auto"/>
    </w:rPr>
  </w:style>
  <w:style w:type="paragraph" w:customStyle="1" w:styleId="msonormal0">
    <w:name w:val="msonormal"/>
    <w:basedOn w:val="a"/>
    <w:qFormat/>
    <w:rsid w:val="00C47C32"/>
    <w:pPr>
      <w:widowControl/>
      <w:autoSpaceDE/>
      <w:autoSpaceDN/>
      <w:spacing w:before="100" w:beforeAutospacing="1" w:after="100" w:afterAutospacing="1"/>
    </w:pPr>
    <w:rPr>
      <w:sz w:val="24"/>
      <w:szCs w:val="24"/>
      <w:lang w:val="en-US" w:bidi="ar-SA"/>
    </w:rPr>
  </w:style>
  <w:style w:type="paragraph" w:customStyle="1" w:styleId="font5">
    <w:name w:val="font5"/>
    <w:basedOn w:val="a"/>
    <w:qFormat/>
    <w:rsid w:val="00C47C32"/>
    <w:pPr>
      <w:widowControl/>
      <w:autoSpaceDE/>
      <w:autoSpaceDN/>
      <w:spacing w:before="100" w:beforeAutospacing="1" w:after="100" w:afterAutospacing="1"/>
    </w:pPr>
    <w:rPr>
      <w:rFonts w:ascii="Arial" w:hAnsi="Arial" w:cs="Arial"/>
      <w:color w:val="000000"/>
      <w:sz w:val="24"/>
      <w:szCs w:val="24"/>
      <w:lang w:val="en-US" w:bidi="ar-SA"/>
    </w:rPr>
  </w:style>
  <w:style w:type="paragraph" w:customStyle="1" w:styleId="font6">
    <w:name w:val="font6"/>
    <w:basedOn w:val="a"/>
    <w:qFormat/>
    <w:rsid w:val="00C47C32"/>
    <w:pPr>
      <w:widowControl/>
      <w:autoSpaceDE/>
      <w:autoSpaceDN/>
      <w:spacing w:before="100" w:beforeAutospacing="1" w:after="100" w:afterAutospacing="1"/>
    </w:pPr>
    <w:rPr>
      <w:sz w:val="18"/>
      <w:szCs w:val="18"/>
      <w:lang w:val="en-US" w:bidi="ar-SA"/>
    </w:rPr>
  </w:style>
  <w:style w:type="paragraph" w:customStyle="1" w:styleId="font7">
    <w:name w:val="font7"/>
    <w:basedOn w:val="a"/>
    <w:qFormat/>
    <w:rsid w:val="00C47C32"/>
    <w:pPr>
      <w:widowControl/>
      <w:autoSpaceDE/>
      <w:autoSpaceDN/>
      <w:spacing w:before="100" w:beforeAutospacing="1" w:after="100" w:afterAutospacing="1"/>
    </w:pPr>
    <w:rPr>
      <w:rFonts w:ascii="Arial" w:hAnsi="Arial" w:cs="Arial"/>
      <w:color w:val="000000"/>
      <w:sz w:val="18"/>
      <w:szCs w:val="18"/>
      <w:lang w:val="en-US" w:bidi="ar-SA"/>
    </w:rPr>
  </w:style>
  <w:style w:type="paragraph" w:customStyle="1" w:styleId="font8">
    <w:name w:val="font8"/>
    <w:basedOn w:val="a"/>
    <w:qFormat/>
    <w:rsid w:val="00C47C32"/>
    <w:pPr>
      <w:widowControl/>
      <w:autoSpaceDE/>
      <w:autoSpaceDN/>
      <w:spacing w:before="100" w:beforeAutospacing="1" w:after="100" w:afterAutospacing="1"/>
    </w:pPr>
    <w:rPr>
      <w:color w:val="000000"/>
      <w:sz w:val="18"/>
      <w:szCs w:val="18"/>
      <w:lang w:val="en-US" w:bidi="ar-SA"/>
    </w:rPr>
  </w:style>
  <w:style w:type="paragraph" w:customStyle="1" w:styleId="font9">
    <w:name w:val="font9"/>
    <w:basedOn w:val="a"/>
    <w:qFormat/>
    <w:rsid w:val="00C47C32"/>
    <w:pPr>
      <w:widowControl/>
      <w:autoSpaceDE/>
      <w:autoSpaceDN/>
      <w:spacing w:before="100" w:beforeAutospacing="1" w:after="100" w:afterAutospacing="1"/>
    </w:pPr>
    <w:rPr>
      <w:color w:val="000000"/>
      <w:sz w:val="24"/>
      <w:szCs w:val="24"/>
      <w:lang w:val="en-US" w:bidi="ar-SA"/>
    </w:rPr>
  </w:style>
  <w:style w:type="paragraph" w:customStyle="1" w:styleId="xl70">
    <w:name w:val="xl70"/>
    <w:basedOn w:val="a"/>
    <w:qFormat/>
    <w:rsid w:val="00C47C32"/>
    <w:pPr>
      <w:widowControl/>
      <w:autoSpaceDE/>
      <w:autoSpaceDN/>
      <w:spacing w:before="100" w:beforeAutospacing="1" w:after="100" w:afterAutospacing="1"/>
    </w:pPr>
    <w:rPr>
      <w:sz w:val="24"/>
      <w:szCs w:val="24"/>
      <w:lang w:val="en-US" w:bidi="ar-SA"/>
    </w:rPr>
  </w:style>
  <w:style w:type="paragraph" w:customStyle="1" w:styleId="xl71">
    <w:name w:val="xl71"/>
    <w:basedOn w:val="a"/>
    <w:qFormat/>
    <w:rsid w:val="00C47C3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b/>
      <w:bCs/>
      <w:color w:val="000000"/>
      <w:sz w:val="18"/>
      <w:szCs w:val="18"/>
      <w:lang w:val="en-US" w:bidi="ar-SA"/>
    </w:rPr>
  </w:style>
  <w:style w:type="paragraph" w:customStyle="1" w:styleId="xl72">
    <w:name w:val="xl72"/>
    <w:basedOn w:val="a"/>
    <w:qFormat/>
    <w:rsid w:val="00C47C3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3">
    <w:name w:val="xl73"/>
    <w:basedOn w:val="a"/>
    <w:qFormat/>
    <w:rsid w:val="00C47C3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paragraph" w:customStyle="1" w:styleId="xl74">
    <w:name w:val="xl74"/>
    <w:basedOn w:val="a"/>
    <w:qFormat/>
    <w:rsid w:val="00C47C3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5">
    <w:name w:val="xl75"/>
    <w:basedOn w:val="a"/>
    <w:qFormat/>
    <w:rsid w:val="00C47C32"/>
    <w:pPr>
      <w:widowControl/>
      <w:pBdr>
        <w:top w:val="single" w:sz="8" w:space="0" w:color="auto"/>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pPr>
    <w:rPr>
      <w:color w:val="000000"/>
      <w:sz w:val="18"/>
      <w:szCs w:val="18"/>
      <w:lang w:val="en-US" w:bidi="ar-SA"/>
    </w:rPr>
  </w:style>
  <w:style w:type="paragraph" w:customStyle="1" w:styleId="xl76">
    <w:name w:val="xl76"/>
    <w:basedOn w:val="a"/>
    <w:qFormat/>
    <w:rsid w:val="00C47C32"/>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sz w:val="24"/>
      <w:szCs w:val="24"/>
      <w:lang w:val="en-US" w:bidi="ar-SA"/>
    </w:rPr>
  </w:style>
  <w:style w:type="paragraph" w:customStyle="1" w:styleId="xl77">
    <w:name w:val="xl77"/>
    <w:basedOn w:val="a"/>
    <w:qFormat/>
    <w:rsid w:val="00C47C3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8">
    <w:name w:val="xl78"/>
    <w:basedOn w:val="a"/>
    <w:qFormat/>
    <w:rsid w:val="00C47C32"/>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79">
    <w:name w:val="xl79"/>
    <w:basedOn w:val="a"/>
    <w:qFormat/>
    <w:rsid w:val="00C47C32"/>
    <w:pPr>
      <w:widowControl/>
      <w:pBdr>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80">
    <w:name w:val="xl80"/>
    <w:basedOn w:val="a"/>
    <w:qFormat/>
    <w:rsid w:val="00C47C32"/>
    <w:pPr>
      <w:widowControl/>
      <w:pBdr>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81">
    <w:name w:val="xl81"/>
    <w:basedOn w:val="a"/>
    <w:qFormat/>
    <w:rsid w:val="00C47C32"/>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2">
    <w:name w:val="xl82"/>
    <w:basedOn w:val="a"/>
    <w:qFormat/>
    <w:rsid w:val="00C47C32"/>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3">
    <w:name w:val="xl83"/>
    <w:basedOn w:val="a"/>
    <w:qFormat/>
    <w:rsid w:val="00C47C32"/>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4">
    <w:name w:val="xl84"/>
    <w:basedOn w:val="a"/>
    <w:qFormat/>
    <w:rsid w:val="00C47C32"/>
    <w:pPr>
      <w:widowControl/>
      <w:pBdr>
        <w:top w:val="single" w:sz="4" w:space="0" w:color="auto"/>
        <w:bottom w:val="single" w:sz="4" w:space="0" w:color="auto"/>
      </w:pBdr>
      <w:shd w:val="clear" w:color="000000" w:fill="FFFF00"/>
      <w:autoSpaceDE/>
      <w:autoSpaceDN/>
      <w:spacing w:before="100" w:beforeAutospacing="1" w:after="100" w:afterAutospacing="1"/>
      <w:jc w:val="center"/>
    </w:pPr>
    <w:rPr>
      <w:rFonts w:ascii="Arial" w:hAnsi="Arial" w:cs="Arial"/>
      <w:sz w:val="24"/>
      <w:szCs w:val="24"/>
      <w:lang w:val="en-US" w:bidi="ar-SA"/>
    </w:rPr>
  </w:style>
  <w:style w:type="paragraph" w:customStyle="1" w:styleId="xl85">
    <w:name w:val="xl85"/>
    <w:basedOn w:val="a"/>
    <w:qFormat/>
    <w:rsid w:val="00C47C32"/>
    <w:pPr>
      <w:widowControl/>
      <w:pBdr>
        <w:top w:val="single" w:sz="4" w:space="0" w:color="auto"/>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6">
    <w:name w:val="xl86"/>
    <w:basedOn w:val="a"/>
    <w:qFormat/>
    <w:rsid w:val="00C47C32"/>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7">
    <w:name w:val="xl87"/>
    <w:basedOn w:val="a"/>
    <w:qFormat/>
    <w:rsid w:val="00C47C32"/>
    <w:pPr>
      <w:widowControl/>
      <w:pBdr>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8">
    <w:name w:val="xl88"/>
    <w:basedOn w:val="a"/>
    <w:qFormat/>
    <w:rsid w:val="00C47C32"/>
    <w:pPr>
      <w:widowControl/>
      <w:pBdr>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9">
    <w:name w:val="xl89"/>
    <w:basedOn w:val="a"/>
    <w:qFormat/>
    <w:rsid w:val="00C47C32"/>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0">
    <w:name w:val="xl90"/>
    <w:basedOn w:val="a"/>
    <w:qFormat/>
    <w:rsid w:val="00C47C32"/>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1">
    <w:name w:val="xl91"/>
    <w:basedOn w:val="a"/>
    <w:qFormat/>
    <w:rsid w:val="00C47C32"/>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2">
    <w:name w:val="xl92"/>
    <w:basedOn w:val="a"/>
    <w:qFormat/>
    <w:rsid w:val="00C47C32"/>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3">
    <w:name w:val="xl93"/>
    <w:basedOn w:val="a"/>
    <w:qFormat/>
    <w:rsid w:val="00C47C32"/>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4">
    <w:name w:val="xl94"/>
    <w:basedOn w:val="a"/>
    <w:qFormat/>
    <w:rsid w:val="00C47C32"/>
    <w:pPr>
      <w:widowControl/>
      <w:pBdr>
        <w:top w:val="single" w:sz="4" w:space="0" w:color="auto"/>
        <w:bottom w:val="single" w:sz="4" w:space="0" w:color="auto"/>
      </w:pBdr>
      <w:autoSpaceDE/>
      <w:autoSpaceDN/>
      <w:spacing w:before="100" w:beforeAutospacing="1" w:after="100" w:afterAutospacing="1"/>
      <w:jc w:val="center"/>
    </w:pPr>
    <w:rPr>
      <w:sz w:val="24"/>
      <w:szCs w:val="24"/>
      <w:lang w:val="en-US" w:bidi="ar-SA"/>
    </w:rPr>
  </w:style>
  <w:style w:type="paragraph" w:customStyle="1" w:styleId="xl95">
    <w:name w:val="xl95"/>
    <w:basedOn w:val="a"/>
    <w:qFormat/>
    <w:rsid w:val="00C47C32"/>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96">
    <w:name w:val="xl96"/>
    <w:basedOn w:val="a"/>
    <w:qFormat/>
    <w:rsid w:val="00C47C32"/>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b/>
      <w:bCs/>
      <w:color w:val="000000"/>
      <w:sz w:val="18"/>
      <w:szCs w:val="18"/>
      <w:lang w:val="en-US" w:bidi="ar-SA"/>
    </w:rPr>
  </w:style>
  <w:style w:type="paragraph" w:customStyle="1" w:styleId="xl97">
    <w:name w:val="xl97"/>
    <w:basedOn w:val="a"/>
    <w:qFormat/>
    <w:rsid w:val="00C47C32"/>
    <w:pPr>
      <w:widowControl/>
      <w:pBdr>
        <w:top w:val="single" w:sz="4" w:space="0" w:color="auto"/>
        <w:bottom w:val="single" w:sz="4" w:space="0" w:color="auto"/>
      </w:pBdr>
      <w:shd w:val="clear" w:color="000000" w:fill="FFFF00"/>
      <w:autoSpaceDE/>
      <w:autoSpaceDN/>
      <w:spacing w:before="100" w:beforeAutospacing="1" w:after="100" w:afterAutospacing="1"/>
      <w:jc w:val="center"/>
    </w:pPr>
    <w:rPr>
      <w:sz w:val="24"/>
      <w:szCs w:val="24"/>
      <w:lang w:val="en-US" w:bidi="ar-SA"/>
    </w:rPr>
  </w:style>
  <w:style w:type="paragraph" w:customStyle="1" w:styleId="xl98">
    <w:name w:val="xl98"/>
    <w:basedOn w:val="a"/>
    <w:qFormat/>
    <w:rsid w:val="00C47C32"/>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4"/>
      <w:szCs w:val="24"/>
      <w:lang w:val="en-US" w:bidi="ar-SA"/>
    </w:rPr>
  </w:style>
  <w:style w:type="paragraph" w:customStyle="1" w:styleId="xl99">
    <w:name w:val="xl99"/>
    <w:basedOn w:val="a"/>
    <w:qFormat/>
    <w:rsid w:val="00C47C32"/>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Arial" w:hAnsi="Arial" w:cs="Arial"/>
      <w:b/>
      <w:bCs/>
      <w:color w:val="000000"/>
      <w:sz w:val="18"/>
      <w:szCs w:val="18"/>
      <w:lang w:val="en-US" w:bidi="ar-SA"/>
    </w:rPr>
  </w:style>
  <w:style w:type="paragraph" w:customStyle="1" w:styleId="xl100">
    <w:name w:val="xl100"/>
    <w:basedOn w:val="a"/>
    <w:qFormat/>
    <w:rsid w:val="00C47C32"/>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101">
    <w:name w:val="xl101"/>
    <w:basedOn w:val="a"/>
    <w:qFormat/>
    <w:rsid w:val="00C47C32"/>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color w:val="000000"/>
      <w:sz w:val="18"/>
      <w:szCs w:val="18"/>
      <w:lang w:val="en-US" w:bidi="ar-SA"/>
    </w:rPr>
  </w:style>
  <w:style w:type="paragraph" w:customStyle="1" w:styleId="xl102">
    <w:name w:val="xl102"/>
    <w:basedOn w:val="a"/>
    <w:qFormat/>
    <w:rsid w:val="00C47C32"/>
    <w:pPr>
      <w:widowControl/>
      <w:pBdr>
        <w:left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3">
    <w:name w:val="xl103"/>
    <w:basedOn w:val="a"/>
    <w:qFormat/>
    <w:rsid w:val="00C47C32"/>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4">
    <w:name w:val="xl104"/>
    <w:basedOn w:val="a"/>
    <w:qFormat/>
    <w:rsid w:val="00C47C32"/>
    <w:pPr>
      <w:widowControl/>
      <w:pBdr>
        <w:top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5">
    <w:name w:val="xl105"/>
    <w:basedOn w:val="a"/>
    <w:qFormat/>
    <w:rsid w:val="00C47C32"/>
    <w:pPr>
      <w:widowControl/>
      <w:pBdr>
        <w:left w:val="single" w:sz="4" w:space="0" w:color="auto"/>
      </w:pBdr>
      <w:autoSpaceDE/>
      <w:autoSpaceDN/>
      <w:spacing w:before="100" w:beforeAutospacing="1" w:after="100" w:afterAutospacing="1"/>
      <w:jc w:val="center"/>
    </w:pPr>
    <w:rPr>
      <w:sz w:val="24"/>
      <w:szCs w:val="24"/>
      <w:lang w:val="en-US" w:bidi="ar-SA"/>
    </w:rPr>
  </w:style>
  <w:style w:type="paragraph" w:customStyle="1" w:styleId="xl106">
    <w:name w:val="xl106"/>
    <w:basedOn w:val="a"/>
    <w:qFormat/>
    <w:rsid w:val="00C47C32"/>
    <w:pPr>
      <w:widowControl/>
      <w:pBdr>
        <w:right w:val="single" w:sz="4" w:space="0" w:color="auto"/>
      </w:pBdr>
      <w:autoSpaceDE/>
      <w:autoSpaceDN/>
      <w:spacing w:before="100" w:beforeAutospacing="1" w:after="100" w:afterAutospacing="1"/>
      <w:jc w:val="center"/>
    </w:pPr>
    <w:rPr>
      <w:sz w:val="24"/>
      <w:szCs w:val="24"/>
      <w:lang w:val="en-US" w:bidi="ar-SA"/>
    </w:rPr>
  </w:style>
  <w:style w:type="paragraph" w:customStyle="1" w:styleId="xl107">
    <w:name w:val="xl107"/>
    <w:basedOn w:val="a"/>
    <w:qFormat/>
    <w:rsid w:val="00C47C32"/>
    <w:pPr>
      <w:widowControl/>
      <w:pBdr>
        <w:left w:val="single" w:sz="4" w:space="0" w:color="auto"/>
        <w:bottom w:val="single" w:sz="4" w:space="0" w:color="auto"/>
      </w:pBdr>
      <w:autoSpaceDE/>
      <w:autoSpaceDN/>
      <w:spacing w:before="100" w:beforeAutospacing="1" w:after="100" w:afterAutospacing="1"/>
      <w:jc w:val="center"/>
    </w:pPr>
    <w:rPr>
      <w:sz w:val="24"/>
      <w:szCs w:val="24"/>
      <w:lang w:val="en-US" w:bidi="ar-SA"/>
    </w:rPr>
  </w:style>
  <w:style w:type="paragraph" w:customStyle="1" w:styleId="xl108">
    <w:name w:val="xl108"/>
    <w:basedOn w:val="a"/>
    <w:qFormat/>
    <w:rsid w:val="00C47C32"/>
    <w:pPr>
      <w:widowControl/>
      <w:pBdr>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9">
    <w:name w:val="xl109"/>
    <w:basedOn w:val="a"/>
    <w:qFormat/>
    <w:rsid w:val="00C47C32"/>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0">
    <w:name w:val="xl110"/>
    <w:basedOn w:val="a"/>
    <w:qFormat/>
    <w:rsid w:val="00C47C32"/>
    <w:pPr>
      <w:widowControl/>
      <w:pBdr>
        <w:top w:val="single" w:sz="4" w:space="0" w:color="auto"/>
        <w:bottom w:val="single" w:sz="4" w:space="0" w:color="auto"/>
      </w:pBdr>
      <w:autoSpaceDE/>
      <w:autoSpaceDN/>
      <w:spacing w:before="100" w:beforeAutospacing="1" w:after="100" w:afterAutospacing="1"/>
      <w:jc w:val="center"/>
    </w:pPr>
    <w:rPr>
      <w:rFonts w:ascii="Arial" w:hAnsi="Arial" w:cs="Arial"/>
      <w:sz w:val="24"/>
      <w:szCs w:val="24"/>
      <w:lang w:val="en-US" w:bidi="ar-SA"/>
    </w:rPr>
  </w:style>
  <w:style w:type="paragraph" w:customStyle="1" w:styleId="xl111">
    <w:name w:val="xl111"/>
    <w:basedOn w:val="a"/>
    <w:qFormat/>
    <w:rsid w:val="00C47C32"/>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en-US" w:bidi="ar-SA"/>
    </w:rPr>
  </w:style>
  <w:style w:type="paragraph" w:customStyle="1" w:styleId="xl112">
    <w:name w:val="xl112"/>
    <w:basedOn w:val="a"/>
    <w:qFormat/>
    <w:rsid w:val="00C47C32"/>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3">
    <w:name w:val="xl113"/>
    <w:basedOn w:val="a"/>
    <w:qFormat/>
    <w:rsid w:val="00C47C32"/>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4">
    <w:name w:val="xl114"/>
    <w:basedOn w:val="a"/>
    <w:qFormat/>
    <w:rsid w:val="00C47C32"/>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5">
    <w:name w:val="xl115"/>
    <w:basedOn w:val="a"/>
    <w:qFormat/>
    <w:rsid w:val="00C47C32"/>
    <w:pPr>
      <w:widowControl/>
      <w:pBdr>
        <w:top w:val="single" w:sz="4" w:space="0" w:color="auto"/>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6">
    <w:name w:val="xl116"/>
    <w:basedOn w:val="a"/>
    <w:qFormat/>
    <w:rsid w:val="00C47C32"/>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7">
    <w:name w:val="xl117"/>
    <w:basedOn w:val="a"/>
    <w:qFormat/>
    <w:rsid w:val="00C47C32"/>
    <w:pPr>
      <w:widowControl/>
      <w:pBdr>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8">
    <w:name w:val="xl118"/>
    <w:basedOn w:val="a"/>
    <w:qFormat/>
    <w:rsid w:val="00C47C32"/>
    <w:pPr>
      <w:widowControl/>
      <w:pBdr>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9">
    <w:name w:val="xl119"/>
    <w:basedOn w:val="a"/>
    <w:qFormat/>
    <w:rsid w:val="00C47C32"/>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20">
    <w:name w:val="xl120"/>
    <w:basedOn w:val="a"/>
    <w:qFormat/>
    <w:rsid w:val="00C47C32"/>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21">
    <w:name w:val="xl121"/>
    <w:basedOn w:val="a"/>
    <w:qFormat/>
    <w:rsid w:val="00C47C32"/>
    <w:pPr>
      <w:widowControl/>
      <w:autoSpaceDE/>
      <w:autoSpaceDN/>
      <w:spacing w:before="100" w:beforeAutospacing="1" w:after="100" w:afterAutospacing="1"/>
      <w:jc w:val="center"/>
    </w:pPr>
    <w:rPr>
      <w:sz w:val="24"/>
      <w:szCs w:val="24"/>
      <w:lang w:val="en-US" w:bidi="ar-SA"/>
    </w:rPr>
  </w:style>
  <w:style w:type="paragraph" w:customStyle="1" w:styleId="xl122">
    <w:name w:val="xl122"/>
    <w:basedOn w:val="a"/>
    <w:qFormat/>
    <w:rsid w:val="00C47C32"/>
    <w:pPr>
      <w:widowControl/>
      <w:shd w:val="clear" w:color="000000" w:fill="FFFF00"/>
      <w:autoSpaceDE/>
      <w:autoSpaceDN/>
      <w:spacing w:before="100" w:beforeAutospacing="1" w:after="100" w:afterAutospacing="1"/>
      <w:textAlignment w:val="top"/>
    </w:pPr>
    <w:rPr>
      <w:rFonts w:ascii="Arial" w:hAnsi="Arial" w:cs="Arial"/>
      <w:color w:val="000000"/>
      <w:sz w:val="24"/>
      <w:szCs w:val="24"/>
      <w:lang w:val="en-US" w:bidi="ar-SA"/>
    </w:rPr>
  </w:style>
  <w:style w:type="paragraph" w:customStyle="1" w:styleId="xl123">
    <w:name w:val="xl123"/>
    <w:basedOn w:val="a"/>
    <w:qFormat/>
    <w:rsid w:val="00C47C32"/>
    <w:pPr>
      <w:widowControl/>
      <w:shd w:val="clear" w:color="000000" w:fill="FFFF00"/>
      <w:autoSpaceDE/>
      <w:autoSpaceDN/>
      <w:spacing w:before="100" w:beforeAutospacing="1" w:after="100" w:afterAutospacing="1"/>
      <w:textAlignment w:val="top"/>
    </w:pPr>
    <w:rPr>
      <w:sz w:val="24"/>
      <w:szCs w:val="24"/>
      <w:lang w:val="en-US" w:bidi="ar-SA"/>
    </w:rPr>
  </w:style>
  <w:style w:type="paragraph" w:customStyle="1" w:styleId="xl124">
    <w:name w:val="xl124"/>
    <w:basedOn w:val="a"/>
    <w:qFormat/>
    <w:rsid w:val="00C47C32"/>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character" w:customStyle="1" w:styleId="font41">
    <w:name w:val="font41"/>
    <w:qFormat/>
    <w:rsid w:val="00C47C32"/>
    <w:rPr>
      <w:rFonts w:ascii="宋体" w:eastAsia="宋体" w:hAnsi="宋体" w:cs="宋体" w:hint="eastAsia"/>
      <w:color w:val="000000"/>
      <w:sz w:val="32"/>
      <w:szCs w:val="32"/>
      <w:u w:val="none"/>
    </w:rPr>
  </w:style>
  <w:style w:type="character" w:customStyle="1" w:styleId="font21">
    <w:name w:val="font21"/>
    <w:qFormat/>
    <w:rsid w:val="00C47C32"/>
    <w:rPr>
      <w:rFonts w:ascii="Tahoma" w:eastAsia="Tahoma" w:hAnsi="Tahoma" w:cs="Tahoma" w:hint="default"/>
      <w:color w:val="000000"/>
      <w:sz w:val="32"/>
      <w:szCs w:val="32"/>
      <w:u w:val="none"/>
    </w:rPr>
  </w:style>
  <w:style w:type="character" w:customStyle="1" w:styleId="fontstyle41">
    <w:name w:val="fontstyle41"/>
    <w:qFormat/>
    <w:rsid w:val="00C47C32"/>
    <w:rPr>
      <w:rFonts w:ascii="FZY3K--GBK1-0" w:hAnsi="FZY3K--GBK1-0" w:hint="default"/>
      <w:color w:val="000000"/>
      <w:sz w:val="28"/>
      <w:szCs w:val="28"/>
    </w:rPr>
  </w:style>
  <w:style w:type="character" w:customStyle="1" w:styleId="fontstyle51">
    <w:name w:val="fontstyle51"/>
    <w:qFormat/>
    <w:rsid w:val="00C47C32"/>
    <w:rPr>
      <w:rFonts w:ascii="E-YT1" w:hAnsi="E-YT1" w:hint="default"/>
      <w:color w:val="000000"/>
      <w:sz w:val="28"/>
      <w:szCs w:val="28"/>
    </w:rPr>
  </w:style>
  <w:style w:type="character" w:customStyle="1" w:styleId="fontstyle61">
    <w:name w:val="fontstyle61"/>
    <w:qFormat/>
    <w:rsid w:val="00C47C32"/>
    <w:rPr>
      <w:rFonts w:ascii="FZSSK--GBK1-0" w:hAnsi="FZSSK--GBK1-0" w:hint="default"/>
      <w:color w:val="000000"/>
      <w:sz w:val="24"/>
      <w:szCs w:val="24"/>
    </w:rPr>
  </w:style>
  <w:style w:type="character" w:customStyle="1" w:styleId="font31">
    <w:name w:val="font31"/>
    <w:qFormat/>
    <w:rsid w:val="00C47C32"/>
    <w:rPr>
      <w:rFonts w:ascii="仿宋_GB2312" w:eastAsia="仿宋_GB2312" w:cs="仿宋_GB2312"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1498</Words>
  <Characters>8543</Characters>
  <Application>Microsoft Office Word</Application>
  <DocSecurity>0</DocSecurity>
  <Lines>71</Lines>
  <Paragraphs>20</Paragraphs>
  <ScaleCrop>false</ScaleCrop>
  <Company>123xz.org</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sdwm.org</dc:creator>
  <cp:lastModifiedBy>sdwm.org</cp:lastModifiedBy>
  <cp:revision>1</cp:revision>
  <dcterms:created xsi:type="dcterms:W3CDTF">2024-01-08T04:56:00Z</dcterms:created>
  <dcterms:modified xsi:type="dcterms:W3CDTF">2024-01-08T05:09:00Z</dcterms:modified>
</cp:coreProperties>
</file>