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C8" w:rsidRPr="00A13D36" w:rsidRDefault="00D175C8" w:rsidP="00D175C8">
      <w:pPr>
        <w:rPr>
          <w:rFonts w:ascii="华文中宋" w:eastAsia="华文中宋" w:hAnsi="华文中宋"/>
          <w:b/>
          <w:color w:val="FF0000"/>
          <w:spacing w:val="-34"/>
          <w:kern w:val="10"/>
          <w:szCs w:val="21"/>
        </w:rPr>
      </w:pPr>
    </w:p>
    <w:p w:rsidR="00D175C8" w:rsidRPr="00A13D36" w:rsidRDefault="00D175C8" w:rsidP="00D175C8">
      <w:pPr>
        <w:rPr>
          <w:rFonts w:ascii="华文中宋" w:eastAsia="华文中宋" w:hAnsi="华文中宋"/>
          <w:b/>
          <w:color w:val="FF0000"/>
          <w:spacing w:val="136"/>
          <w:kern w:val="0"/>
          <w:position w:val="34"/>
          <w:sz w:val="100"/>
          <w:szCs w:val="100"/>
        </w:rPr>
      </w:pPr>
      <w:r w:rsidRPr="00A13D36">
        <w:rPr>
          <w:rFonts w:ascii="华文中宋" w:eastAsia="华文中宋" w:hAnsi="华文中宋" w:hint="eastAsia"/>
          <w:b/>
          <w:color w:val="FF0000"/>
          <w:spacing w:val="136"/>
          <w:kern w:val="0"/>
          <w:position w:val="34"/>
          <w:sz w:val="100"/>
          <w:szCs w:val="100"/>
        </w:rPr>
        <w:t>长春开放大学</w:t>
      </w:r>
    </w:p>
    <w:p w:rsidR="00D175C8" w:rsidRPr="00A13D36" w:rsidRDefault="00D175C8" w:rsidP="00D175C8">
      <w:pPr>
        <w:rPr>
          <w:rFonts w:ascii="仿宋_GB2312" w:hAnsi="Calibri"/>
          <w:color w:val="000000"/>
          <w:sz w:val="18"/>
          <w:szCs w:val="18"/>
        </w:rPr>
      </w:pPr>
    </w:p>
    <w:p w:rsidR="00D175C8" w:rsidRPr="00A13D36" w:rsidRDefault="00D175C8" w:rsidP="00D175C8">
      <w:pPr>
        <w:rPr>
          <w:rFonts w:ascii="仿宋_GB2312" w:hAnsi="Calibri"/>
          <w:color w:val="000000"/>
          <w:sz w:val="18"/>
          <w:szCs w:val="18"/>
        </w:rPr>
      </w:pPr>
    </w:p>
    <w:p w:rsidR="00D175C8" w:rsidRPr="00A13D36" w:rsidRDefault="00D175C8" w:rsidP="00D175C8">
      <w:pPr>
        <w:ind w:firstLineChars="400" w:firstLine="720"/>
        <w:rPr>
          <w:rFonts w:ascii="仿宋_GB2312" w:hAnsi="Calibri"/>
          <w:color w:val="000000"/>
          <w:sz w:val="18"/>
          <w:szCs w:val="18"/>
        </w:rPr>
      </w:pPr>
    </w:p>
    <w:p w:rsidR="00D175C8" w:rsidRPr="00A13D36" w:rsidRDefault="00D175C8" w:rsidP="00D175C8">
      <w:pPr>
        <w:rPr>
          <w:rFonts w:ascii="仿宋_GB2312" w:hAnsi="Calibri"/>
          <w:color w:val="000000"/>
          <w:szCs w:val="21"/>
        </w:rPr>
      </w:pPr>
    </w:p>
    <w:p w:rsidR="00D175C8" w:rsidRPr="00A13D36" w:rsidRDefault="00D175C8" w:rsidP="00D175C8">
      <w:pPr>
        <w:rPr>
          <w:rFonts w:ascii="仿宋_GB2312" w:hAnsi="Calibri"/>
          <w:color w:val="000000"/>
        </w:rPr>
      </w:pPr>
      <w:r w:rsidRPr="00A13D36">
        <w:rPr>
          <w:rFonts w:ascii="仿宋_GB2312" w:hAnsi="Calibri" w:hint="eastAsia"/>
          <w:color w:val="000000"/>
        </w:rPr>
        <w:t>长开大教发</w:t>
      </w:r>
      <w:r w:rsidRPr="00A13D36">
        <w:rPr>
          <w:rFonts w:ascii="仿宋_GB2312" w:hAnsi="Calibri" w:hint="eastAsia"/>
        </w:rPr>
        <w:t>〔</w:t>
      </w:r>
      <w:r w:rsidRPr="00A13D36">
        <w:rPr>
          <w:rFonts w:ascii="仿宋_GB2312" w:hAnsi="Calibri"/>
        </w:rPr>
        <w:t>20</w:t>
      </w:r>
      <w:r w:rsidRPr="00A13D36">
        <w:rPr>
          <w:rFonts w:ascii="仿宋_GB2312" w:hAnsi="Calibri" w:hint="eastAsia"/>
        </w:rPr>
        <w:t>2</w:t>
      </w:r>
      <w:r>
        <w:rPr>
          <w:rFonts w:ascii="仿宋_GB2312" w:hAnsi="Calibri" w:hint="eastAsia"/>
        </w:rPr>
        <w:t>4</w:t>
      </w:r>
      <w:r w:rsidRPr="00A13D36">
        <w:rPr>
          <w:rFonts w:ascii="仿宋_GB2312" w:hAnsi="Calibri" w:hint="eastAsia"/>
        </w:rPr>
        <w:t>〕</w:t>
      </w:r>
      <w:r>
        <w:rPr>
          <w:rFonts w:ascii="仿宋_GB2312" w:hAnsi="Calibri" w:hint="eastAsia"/>
        </w:rPr>
        <w:t>8</w:t>
      </w:r>
      <w:r w:rsidRPr="00A13D36">
        <w:rPr>
          <w:rFonts w:ascii="仿宋_GB2312" w:hAnsi="Calibri" w:hint="eastAsia"/>
        </w:rPr>
        <w:t>号</w:t>
      </w:r>
    </w:p>
    <w:p w:rsidR="00AF039E" w:rsidRPr="00AF039E" w:rsidRDefault="00D175C8" w:rsidP="00D175C8">
      <w:pPr>
        <w:autoSpaceDE w:val="0"/>
        <w:autoSpaceDN w:val="0"/>
        <w:adjustRightInd w:val="0"/>
        <w:rPr>
          <w:rFonts w:ascii="方正小标宋简体" w:eastAsia="方正小标宋简体" w:hint="eastAsia"/>
          <w:sz w:val="44"/>
          <w:szCs w:val="44"/>
        </w:rPr>
      </w:pPr>
      <w:r w:rsidRPr="00A13D36">
        <w:rPr>
          <w:rFonts w:ascii="Calibri" w:eastAsia="宋体" w:hAnsi="Calibr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1551F" wp14:editId="6EDB582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直接连接符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" strokecolor="red" strokeweight="1pt">
                <o:lock v:ext="edit" aspectratio="t"/>
              </v:line>
            </w:pict>
          </mc:Fallback>
        </mc:AlternateContent>
      </w:r>
      <w:r w:rsidR="00AF039E" w:rsidRPr="00AF039E">
        <w:rPr>
          <w:rFonts w:ascii="方正小标宋简体" w:eastAsia="方正小标宋简体" w:hint="eastAsia"/>
          <w:sz w:val="44"/>
          <w:szCs w:val="44"/>
        </w:rPr>
        <w:t>关于公布2024年春季学期长春开放大学</w:t>
      </w:r>
    </w:p>
    <w:p w:rsidR="00AF039E" w:rsidRPr="00AF039E" w:rsidRDefault="00AF039E" w:rsidP="00AF039E">
      <w:pPr>
        <w:rPr>
          <w:rFonts w:ascii="方正小标宋简体" w:eastAsia="方正小标宋简体" w:hint="eastAsia"/>
          <w:sz w:val="44"/>
          <w:szCs w:val="44"/>
        </w:rPr>
      </w:pPr>
      <w:r w:rsidRPr="00AF039E">
        <w:rPr>
          <w:rFonts w:ascii="方正小标宋简体" w:eastAsia="方正小标宋简体" w:hint="eastAsia"/>
          <w:sz w:val="44"/>
          <w:szCs w:val="44"/>
        </w:rPr>
        <w:t>网络教学团队成员名单的通知</w:t>
      </w:r>
    </w:p>
    <w:p w:rsidR="00AF039E" w:rsidRDefault="00AF039E" w:rsidP="00AF039E"/>
    <w:p w:rsidR="00AF039E" w:rsidRPr="00AF039E" w:rsidRDefault="00AF039E" w:rsidP="00AF039E">
      <w:pPr>
        <w:jc w:val="left"/>
        <w:rPr>
          <w:rFonts w:ascii="仿宋_GB2312" w:hint="eastAsia"/>
        </w:rPr>
      </w:pPr>
      <w:r w:rsidRPr="00AF039E">
        <w:rPr>
          <w:rFonts w:ascii="仿宋_GB2312" w:hint="eastAsia"/>
        </w:rPr>
        <w:t>各分校、学习中心及校内三系一部：</w:t>
      </w:r>
    </w:p>
    <w:p w:rsidR="00AF039E" w:rsidRPr="00AF039E" w:rsidRDefault="00AF039E" w:rsidP="0042628D">
      <w:pPr>
        <w:ind w:firstLineChars="200" w:firstLine="640"/>
        <w:jc w:val="left"/>
        <w:rPr>
          <w:rFonts w:ascii="仿宋_GB2312" w:hint="eastAsia"/>
        </w:rPr>
      </w:pPr>
      <w:r w:rsidRPr="00AF039E">
        <w:rPr>
          <w:rFonts w:ascii="仿宋_GB2312" w:hint="eastAsia"/>
        </w:rPr>
        <w:t>按照国开总部及我校教学团队建设工作安排，现公布2024年春季学期我校参加国</w:t>
      </w:r>
      <w:proofErr w:type="gramStart"/>
      <w:r w:rsidRPr="00AF039E">
        <w:rPr>
          <w:rFonts w:ascii="仿宋_GB2312" w:hint="eastAsia"/>
        </w:rPr>
        <w:t>开教学</w:t>
      </w:r>
      <w:proofErr w:type="gramEnd"/>
      <w:r w:rsidRPr="00AF039E">
        <w:rPr>
          <w:rFonts w:ascii="仿宋_GB2312" w:hint="eastAsia"/>
        </w:rPr>
        <w:t>核心团队及我校网络教学团队成员名单，参加国家开放大学教学核心团队及一级统筹团队总计45个，长春开放大学组建及运行59个网络教学实施团队，13个网络</w:t>
      </w:r>
      <w:proofErr w:type="gramStart"/>
      <w:r w:rsidRPr="00AF039E">
        <w:rPr>
          <w:rFonts w:ascii="仿宋_GB2312" w:hint="eastAsia"/>
        </w:rPr>
        <w:t>教学自</w:t>
      </w:r>
      <w:proofErr w:type="gramEnd"/>
      <w:r w:rsidRPr="00AF039E">
        <w:rPr>
          <w:rFonts w:ascii="仿宋_GB2312" w:hint="eastAsia"/>
        </w:rPr>
        <w:t>建团队。具体名单见附件。</w:t>
      </w:r>
    </w:p>
    <w:p w:rsidR="00AF039E" w:rsidRPr="00AF039E" w:rsidRDefault="00AF039E" w:rsidP="0042628D">
      <w:pPr>
        <w:ind w:firstLineChars="200" w:firstLine="640"/>
        <w:jc w:val="left"/>
        <w:rPr>
          <w:rFonts w:ascii="仿宋_GB2312" w:hint="eastAsia"/>
        </w:rPr>
      </w:pPr>
      <w:r w:rsidRPr="00AF039E">
        <w:rPr>
          <w:rFonts w:ascii="仿宋_GB2312" w:hint="eastAsia"/>
        </w:rPr>
        <w:t>各分校、学习中心及校内三系一部</w:t>
      </w:r>
      <w:r w:rsidRPr="00AF039E">
        <w:rPr>
          <w:rFonts w:ascii="仿宋_GB2312" w:hint="eastAsia"/>
          <w:lang w:bidi="ar"/>
        </w:rPr>
        <w:t>须对参与教学团队成员的工作给予支持，将教师在教学团队承担的教学工作计入教师工作量或明确</w:t>
      </w:r>
      <w:r w:rsidRPr="00AF039E">
        <w:rPr>
          <w:rFonts w:ascii="仿宋_GB2312" w:hint="eastAsia"/>
        </w:rPr>
        <w:t>各分校、学习中心</w:t>
      </w:r>
      <w:r w:rsidRPr="00AF039E">
        <w:rPr>
          <w:rFonts w:ascii="仿宋_GB2312" w:hint="eastAsia"/>
          <w:lang w:bidi="ar"/>
        </w:rPr>
        <w:t>的具体支持政策，为教学团队成员承担和高质量完成教学团队工作任务提供保障。</w:t>
      </w:r>
    </w:p>
    <w:p w:rsidR="00AF039E" w:rsidRPr="00AF039E" w:rsidRDefault="00AF039E" w:rsidP="0042628D">
      <w:pPr>
        <w:ind w:firstLineChars="200" w:firstLine="640"/>
        <w:jc w:val="left"/>
        <w:rPr>
          <w:rFonts w:ascii="仿宋_GB2312" w:hint="eastAsia"/>
        </w:rPr>
      </w:pPr>
      <w:r w:rsidRPr="00AF039E">
        <w:rPr>
          <w:rFonts w:ascii="仿宋_GB2312" w:hint="eastAsia"/>
        </w:rPr>
        <w:lastRenderedPageBreak/>
        <w:t>教学团队组建完成后，团队成员即获得学习</w:t>
      </w:r>
      <w:proofErr w:type="gramStart"/>
      <w:r w:rsidRPr="00AF039E">
        <w:rPr>
          <w:rFonts w:ascii="仿宋_GB2312" w:hint="eastAsia"/>
        </w:rPr>
        <w:t>网相应</w:t>
      </w:r>
      <w:proofErr w:type="gramEnd"/>
      <w:r w:rsidRPr="00AF039E">
        <w:rPr>
          <w:rFonts w:ascii="仿宋_GB2312" w:hint="eastAsia"/>
        </w:rPr>
        <w:t>课程操作权限，请各团队负责人尽快组织开展本学期团队工作。</w:t>
      </w:r>
    </w:p>
    <w:p w:rsidR="00AF039E" w:rsidRPr="00AF039E" w:rsidRDefault="00AF039E" w:rsidP="0042628D">
      <w:pPr>
        <w:ind w:firstLineChars="200" w:firstLine="640"/>
        <w:jc w:val="left"/>
        <w:rPr>
          <w:rFonts w:ascii="仿宋_GB2312" w:hint="eastAsia"/>
        </w:rPr>
      </w:pPr>
      <w:r w:rsidRPr="00AF039E">
        <w:rPr>
          <w:rFonts w:ascii="仿宋_GB2312" w:hint="eastAsia"/>
        </w:rPr>
        <w:t>联系人：王廷廷</w:t>
      </w:r>
    </w:p>
    <w:p w:rsidR="00AF039E" w:rsidRPr="00AF039E" w:rsidRDefault="00AF039E" w:rsidP="0042628D">
      <w:pPr>
        <w:ind w:firstLineChars="200" w:firstLine="640"/>
        <w:jc w:val="left"/>
        <w:rPr>
          <w:rFonts w:ascii="仿宋_GB2312" w:hint="eastAsia"/>
        </w:rPr>
      </w:pPr>
      <w:r w:rsidRPr="00AF039E">
        <w:rPr>
          <w:rFonts w:ascii="仿宋_GB2312" w:hint="eastAsia"/>
        </w:rPr>
        <w:t>联系电话：82857773</w:t>
      </w:r>
    </w:p>
    <w:p w:rsidR="00AF039E" w:rsidRDefault="00AF039E" w:rsidP="0042628D">
      <w:pPr>
        <w:ind w:leftChars="200" w:left="1920" w:hangingChars="400" w:hanging="1280"/>
        <w:jc w:val="left"/>
        <w:rPr>
          <w:rFonts w:ascii="仿宋_GB2312" w:hint="eastAsia"/>
        </w:rPr>
      </w:pPr>
    </w:p>
    <w:p w:rsidR="00D175C8" w:rsidRDefault="00D175C8" w:rsidP="0042628D">
      <w:pPr>
        <w:ind w:leftChars="200" w:left="1920" w:hangingChars="400" w:hanging="1280"/>
        <w:jc w:val="left"/>
        <w:rPr>
          <w:rFonts w:ascii="仿宋_GB2312" w:hint="eastAsia"/>
        </w:rPr>
      </w:pPr>
    </w:p>
    <w:p w:rsidR="00AF039E" w:rsidRPr="00854D71" w:rsidRDefault="00AF039E" w:rsidP="0042628D">
      <w:pPr>
        <w:ind w:leftChars="200" w:left="1920" w:hangingChars="400" w:hanging="1280"/>
        <w:jc w:val="left"/>
        <w:rPr>
          <w:rFonts w:ascii="仿宋_GB2312" w:hint="eastAsia"/>
        </w:rPr>
      </w:pPr>
      <w:r w:rsidRPr="00AF039E">
        <w:rPr>
          <w:rFonts w:ascii="仿宋_GB2312" w:hint="eastAsia"/>
        </w:rPr>
        <w:t>附件：1.</w:t>
      </w:r>
      <w:r w:rsidR="00854D71" w:rsidRPr="00854D71">
        <w:rPr>
          <w:rFonts w:ascii="仿宋_GB2312" w:hint="eastAsia"/>
        </w:rPr>
        <w:t>2024年春季</w:t>
      </w:r>
      <w:proofErr w:type="gramStart"/>
      <w:r w:rsidR="00854D71" w:rsidRPr="00854D71">
        <w:rPr>
          <w:rFonts w:ascii="仿宋_GB2312" w:hint="eastAsia"/>
        </w:rPr>
        <w:t>学期国开核心</w:t>
      </w:r>
      <w:proofErr w:type="gramEnd"/>
      <w:r w:rsidR="00854D71" w:rsidRPr="00854D71">
        <w:rPr>
          <w:rFonts w:ascii="仿宋_GB2312" w:hint="eastAsia"/>
        </w:rPr>
        <w:t>团队和一级统筹团队名单</w:t>
      </w:r>
    </w:p>
    <w:p w:rsidR="00AF039E" w:rsidRPr="00AF039E" w:rsidRDefault="00AF039E" w:rsidP="0042628D">
      <w:pPr>
        <w:ind w:firstLineChars="500" w:firstLine="1600"/>
        <w:jc w:val="left"/>
        <w:rPr>
          <w:rFonts w:ascii="仿宋_GB2312" w:hint="eastAsia"/>
        </w:rPr>
      </w:pPr>
      <w:r>
        <w:rPr>
          <w:rFonts w:ascii="仿宋_GB2312" w:hint="eastAsia"/>
        </w:rPr>
        <w:t>2.</w:t>
      </w:r>
      <w:r w:rsidRPr="00AF039E">
        <w:rPr>
          <w:rFonts w:ascii="仿宋_GB2312" w:hint="eastAsia"/>
        </w:rPr>
        <w:t>2024年春季学期长春开放大学实施团队名单</w:t>
      </w:r>
    </w:p>
    <w:p w:rsidR="00AF039E" w:rsidRPr="00AF039E" w:rsidRDefault="00AF039E" w:rsidP="0042628D">
      <w:pPr>
        <w:ind w:firstLineChars="500" w:firstLine="1600"/>
        <w:jc w:val="left"/>
        <w:rPr>
          <w:rFonts w:ascii="仿宋_GB2312" w:hint="eastAsia"/>
        </w:rPr>
      </w:pPr>
      <w:r>
        <w:rPr>
          <w:rFonts w:ascii="仿宋_GB2312" w:hint="eastAsia"/>
        </w:rPr>
        <w:t>3.</w:t>
      </w:r>
      <w:r w:rsidRPr="00AF039E">
        <w:rPr>
          <w:rFonts w:ascii="仿宋_GB2312" w:hint="eastAsia"/>
        </w:rPr>
        <w:t>2024年春季学期长春开放大学自建团队名单</w:t>
      </w:r>
    </w:p>
    <w:p w:rsidR="00AF039E" w:rsidRPr="00AF039E" w:rsidRDefault="00AF039E" w:rsidP="0042628D">
      <w:pPr>
        <w:ind w:firstLineChars="200" w:firstLine="640"/>
        <w:jc w:val="left"/>
        <w:rPr>
          <w:rFonts w:ascii="仿宋_GB2312" w:hint="eastAsia"/>
        </w:rPr>
      </w:pPr>
    </w:p>
    <w:p w:rsidR="00AF039E" w:rsidRPr="00AF039E" w:rsidRDefault="00AF039E" w:rsidP="0042628D">
      <w:pPr>
        <w:ind w:firstLineChars="200" w:firstLine="640"/>
        <w:jc w:val="left"/>
        <w:rPr>
          <w:rFonts w:ascii="仿宋_GB2312" w:hint="eastAsia"/>
        </w:rPr>
      </w:pPr>
    </w:p>
    <w:p w:rsidR="00AF039E" w:rsidRPr="00AF039E" w:rsidRDefault="00AF039E" w:rsidP="0042628D">
      <w:pPr>
        <w:wordWrap w:val="0"/>
        <w:ind w:firstLineChars="200" w:firstLine="640"/>
        <w:jc w:val="right"/>
        <w:rPr>
          <w:rFonts w:ascii="仿宋_GB2312" w:hint="eastAsia"/>
        </w:rPr>
      </w:pPr>
      <w:r w:rsidRPr="00AF039E">
        <w:rPr>
          <w:rFonts w:ascii="仿宋_GB2312" w:hint="eastAsia"/>
        </w:rPr>
        <w:t>长春开放大学</w:t>
      </w:r>
      <w:r w:rsidR="00854D71">
        <w:rPr>
          <w:rFonts w:ascii="仿宋_GB2312" w:hint="eastAsia"/>
        </w:rPr>
        <w:t xml:space="preserve">     </w:t>
      </w:r>
    </w:p>
    <w:p w:rsidR="00AF039E" w:rsidRPr="00AF039E" w:rsidRDefault="00AF039E" w:rsidP="0042628D">
      <w:pPr>
        <w:wordWrap w:val="0"/>
        <w:ind w:firstLineChars="200" w:firstLine="640"/>
        <w:jc w:val="right"/>
        <w:rPr>
          <w:rFonts w:ascii="仿宋_GB2312" w:hint="eastAsia"/>
        </w:rPr>
      </w:pPr>
      <w:r w:rsidRPr="00AF039E">
        <w:rPr>
          <w:rFonts w:ascii="仿宋_GB2312" w:hint="eastAsia"/>
        </w:rPr>
        <w:t>2024年4月18日</w:t>
      </w:r>
      <w:r w:rsidR="00854D71">
        <w:rPr>
          <w:rFonts w:ascii="仿宋_GB2312" w:hint="eastAsia"/>
        </w:rPr>
        <w:t xml:space="preserve">    </w:t>
      </w:r>
    </w:p>
    <w:p w:rsidR="00AF039E" w:rsidRPr="00AF039E" w:rsidRDefault="00AF039E" w:rsidP="0042628D">
      <w:pPr>
        <w:ind w:firstLineChars="200" w:firstLine="640"/>
        <w:jc w:val="left"/>
        <w:rPr>
          <w:rFonts w:ascii="仿宋_GB2312" w:hint="eastAsia"/>
        </w:rPr>
      </w:pPr>
    </w:p>
    <w:p w:rsidR="00AF039E" w:rsidRPr="00AF039E" w:rsidRDefault="00AF039E" w:rsidP="0042628D">
      <w:pPr>
        <w:ind w:firstLineChars="200" w:firstLine="640"/>
        <w:jc w:val="left"/>
        <w:rPr>
          <w:rFonts w:ascii="仿宋_GB2312" w:hint="eastAsia"/>
        </w:rPr>
        <w:sectPr w:rsidR="00AF039E" w:rsidRPr="00AF03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F039E" w:rsidRDefault="00AF039E" w:rsidP="00D175C8">
      <w:pPr>
        <w:jc w:val="left"/>
        <w:rPr>
          <w:rFonts w:hint="eastAsia"/>
        </w:rPr>
      </w:pPr>
      <w:r w:rsidRPr="00B97D17">
        <w:rPr>
          <w:rFonts w:hint="eastAsia"/>
        </w:rPr>
        <w:lastRenderedPageBreak/>
        <w:t>附件</w:t>
      </w:r>
      <w:r w:rsidR="00D175C8" w:rsidRPr="00B97D17">
        <w:rPr>
          <w:rFonts w:hint="eastAsia"/>
        </w:rPr>
        <w:t>1</w:t>
      </w:r>
      <w:r w:rsidRPr="00B97D17">
        <w:rPr>
          <w:rFonts w:hint="eastAsia"/>
        </w:rPr>
        <w:t>：</w:t>
      </w:r>
    </w:p>
    <w:p w:rsidR="00AF039E" w:rsidRDefault="00AF039E" w:rsidP="00AF039E">
      <w:pPr>
        <w:rPr>
          <w:rFonts w:ascii="方正小标宋简体" w:eastAsia="方正小标宋简体" w:hint="eastAsia"/>
          <w:sz w:val="36"/>
        </w:rPr>
      </w:pPr>
      <w:r w:rsidRPr="00D175C8">
        <w:rPr>
          <w:rFonts w:ascii="方正小标宋简体" w:eastAsia="方正小标宋简体" w:hint="eastAsia"/>
          <w:sz w:val="36"/>
        </w:rPr>
        <w:t>2024年春季</w:t>
      </w:r>
      <w:proofErr w:type="gramStart"/>
      <w:r w:rsidRPr="00D175C8">
        <w:rPr>
          <w:rFonts w:ascii="方正小标宋简体" w:eastAsia="方正小标宋简体" w:hint="eastAsia"/>
          <w:sz w:val="36"/>
        </w:rPr>
        <w:t>学期国开核心</w:t>
      </w:r>
      <w:proofErr w:type="gramEnd"/>
      <w:r w:rsidRPr="00D175C8">
        <w:rPr>
          <w:rFonts w:ascii="方正小标宋简体" w:eastAsia="方正小标宋简体" w:hint="eastAsia"/>
          <w:sz w:val="36"/>
        </w:rPr>
        <w:t>团队和一级统筹团队名单</w:t>
      </w:r>
    </w:p>
    <w:p w:rsidR="00770385" w:rsidRPr="00B97D17" w:rsidRDefault="00770385" w:rsidP="00AF039E">
      <w:pPr>
        <w:rPr>
          <w:rFonts w:ascii="方正小标宋简体" w:eastAsia="方正小标宋简体" w:hint="eastAsia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01"/>
        <w:gridCol w:w="2030"/>
        <w:gridCol w:w="5542"/>
        <w:gridCol w:w="1701"/>
        <w:gridCol w:w="1276"/>
        <w:gridCol w:w="1307"/>
      </w:tblGrid>
      <w:tr w:rsidR="00D175C8" w:rsidRPr="00B97D17" w:rsidTr="00D175C8">
        <w:trPr>
          <w:trHeight w:val="590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D175C8" w:rsidRDefault="00AF039E" w:rsidP="002D157B">
            <w:pPr>
              <w:rPr>
                <w:b/>
                <w:sz w:val="24"/>
                <w:szCs w:val="24"/>
              </w:rPr>
            </w:pPr>
            <w:r w:rsidRPr="00D175C8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D175C8" w:rsidRDefault="00AF039E" w:rsidP="002D157B">
            <w:pPr>
              <w:rPr>
                <w:b/>
                <w:sz w:val="24"/>
                <w:szCs w:val="24"/>
              </w:rPr>
            </w:pPr>
            <w:r w:rsidRPr="00D175C8">
              <w:rPr>
                <w:rFonts w:hint="eastAsia"/>
                <w:b/>
                <w:sz w:val="24"/>
                <w:szCs w:val="24"/>
              </w:rPr>
              <w:t>团队负责人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D175C8" w:rsidRDefault="00AF039E" w:rsidP="002D157B">
            <w:pPr>
              <w:rPr>
                <w:b/>
                <w:sz w:val="24"/>
                <w:szCs w:val="24"/>
              </w:rPr>
            </w:pPr>
            <w:r w:rsidRPr="00D175C8">
              <w:rPr>
                <w:rFonts w:hint="eastAsia"/>
                <w:b/>
                <w:sz w:val="24"/>
                <w:szCs w:val="24"/>
              </w:rPr>
              <w:t>课程</w:t>
            </w:r>
            <w:r w:rsidRPr="00D175C8">
              <w:rPr>
                <w:rFonts w:hint="eastAsia"/>
                <w:b/>
                <w:sz w:val="24"/>
                <w:szCs w:val="24"/>
              </w:rPr>
              <w:t>ID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D175C8" w:rsidRDefault="00AF039E" w:rsidP="002D157B">
            <w:pPr>
              <w:rPr>
                <w:b/>
                <w:sz w:val="24"/>
                <w:szCs w:val="24"/>
              </w:rPr>
            </w:pPr>
            <w:r w:rsidRPr="00D175C8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D175C8" w:rsidRDefault="00AF039E" w:rsidP="002D157B">
            <w:pPr>
              <w:rPr>
                <w:b/>
                <w:sz w:val="24"/>
                <w:szCs w:val="24"/>
              </w:rPr>
            </w:pPr>
            <w:r w:rsidRPr="00D175C8">
              <w:rPr>
                <w:rFonts w:hint="eastAsia"/>
                <w:b/>
                <w:sz w:val="24"/>
                <w:szCs w:val="24"/>
              </w:rPr>
              <w:t>团队成员姓名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D175C8" w:rsidRDefault="00AF039E" w:rsidP="002D157B">
            <w:pPr>
              <w:rPr>
                <w:b/>
                <w:sz w:val="24"/>
                <w:szCs w:val="24"/>
              </w:rPr>
            </w:pPr>
            <w:r w:rsidRPr="00D175C8">
              <w:rPr>
                <w:rFonts w:hint="eastAsia"/>
                <w:b/>
                <w:sz w:val="24"/>
                <w:szCs w:val="24"/>
              </w:rPr>
              <w:t>统筹方式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D175C8" w:rsidRDefault="00AF039E" w:rsidP="002D157B">
            <w:pPr>
              <w:rPr>
                <w:b/>
                <w:sz w:val="24"/>
                <w:szCs w:val="24"/>
              </w:rPr>
            </w:pPr>
            <w:r w:rsidRPr="00D175C8">
              <w:rPr>
                <w:rFonts w:hint="eastAsia"/>
                <w:b/>
                <w:sz w:val="24"/>
                <w:szCs w:val="24"/>
              </w:rPr>
              <w:t>团队类型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古小华</w:t>
            </w:r>
            <w:r w:rsidRPr="00B97D17">
              <w:rPr>
                <w:rFonts w:hint="eastAsia"/>
                <w:sz w:val="24"/>
                <w:szCs w:val="24"/>
              </w:rPr>
              <w:t>,</w:t>
            </w:r>
            <w:r w:rsidRPr="00B97D17">
              <w:rPr>
                <w:rFonts w:hint="eastAsia"/>
                <w:sz w:val="24"/>
                <w:szCs w:val="24"/>
              </w:rPr>
              <w:t>陈秀</w:t>
            </w:r>
            <w:r w:rsidRPr="00B97D17">
              <w:rPr>
                <w:rFonts w:hint="eastAsia"/>
                <w:sz w:val="24"/>
                <w:szCs w:val="24"/>
              </w:rPr>
              <w:t>,</w:t>
            </w:r>
            <w:r w:rsidRPr="00B97D17">
              <w:rPr>
                <w:rFonts w:hint="eastAsia"/>
                <w:sz w:val="24"/>
                <w:szCs w:val="24"/>
              </w:rPr>
              <w:t>李治光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02970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国家开放大学学习指南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李梅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孙福万</w:t>
            </w:r>
            <w:r w:rsidRPr="00B97D17">
              <w:rPr>
                <w:rFonts w:hint="eastAsia"/>
                <w:sz w:val="24"/>
                <w:szCs w:val="24"/>
              </w:rPr>
              <w:t>,</w:t>
            </w:r>
            <w:r w:rsidRPr="00B97D17">
              <w:rPr>
                <w:rFonts w:hint="eastAsia"/>
                <w:sz w:val="24"/>
                <w:szCs w:val="24"/>
              </w:rPr>
              <w:t>孙红林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04391</w:t>
            </w:r>
            <w:r w:rsidRPr="00B97D17">
              <w:rPr>
                <w:rFonts w:hint="eastAsia"/>
                <w:sz w:val="24"/>
                <w:szCs w:val="24"/>
              </w:rPr>
              <w:t>、</w:t>
            </w:r>
            <w:r w:rsidRPr="00B97D17">
              <w:rPr>
                <w:rFonts w:hint="eastAsia"/>
                <w:sz w:val="24"/>
                <w:szCs w:val="24"/>
              </w:rPr>
              <w:t>90072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习近平新时代中国特色社会主义思想</w:t>
            </w:r>
            <w:r w:rsidRPr="00B97D17">
              <w:rPr>
                <w:rFonts w:hint="eastAsia"/>
                <w:sz w:val="24"/>
                <w:szCs w:val="24"/>
              </w:rPr>
              <w:t>,</w:t>
            </w:r>
            <w:r w:rsidRPr="00B97D17">
              <w:rPr>
                <w:rFonts w:hint="eastAsia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任志勇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孙红林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04384</w:t>
            </w:r>
            <w:r w:rsidRPr="00B97D17">
              <w:rPr>
                <w:rFonts w:hint="eastAsia"/>
                <w:sz w:val="24"/>
                <w:szCs w:val="24"/>
              </w:rPr>
              <w:t>、</w:t>
            </w:r>
            <w:r w:rsidRPr="00B97D17">
              <w:rPr>
                <w:rFonts w:hint="eastAsia"/>
                <w:sz w:val="24"/>
                <w:szCs w:val="24"/>
              </w:rPr>
              <w:t>05014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马克思主义基本原理概论</w:t>
            </w:r>
            <w:r w:rsidRPr="00B97D17">
              <w:rPr>
                <w:rFonts w:hint="eastAsia"/>
                <w:sz w:val="24"/>
                <w:szCs w:val="24"/>
              </w:rPr>
              <w:t>,</w:t>
            </w:r>
            <w:r w:rsidRPr="00B97D17">
              <w:rPr>
                <w:rFonts w:hint="eastAsia"/>
                <w:sz w:val="24"/>
                <w:szCs w:val="24"/>
              </w:rPr>
              <w:t>马克思主义基本原理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张慧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孙红林</w:t>
            </w:r>
            <w:r w:rsidRPr="00B97D17">
              <w:rPr>
                <w:rFonts w:hint="eastAsia"/>
                <w:sz w:val="24"/>
                <w:szCs w:val="24"/>
              </w:rPr>
              <w:t>,</w:t>
            </w:r>
            <w:proofErr w:type="gramStart"/>
            <w:r w:rsidRPr="00B97D17">
              <w:rPr>
                <w:rFonts w:hint="eastAsia"/>
                <w:sz w:val="24"/>
                <w:szCs w:val="24"/>
              </w:rPr>
              <w:t>轩红芹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04385</w:t>
            </w:r>
            <w:r w:rsidRPr="00B97D17">
              <w:rPr>
                <w:rFonts w:hint="eastAsia"/>
                <w:sz w:val="24"/>
                <w:szCs w:val="24"/>
              </w:rPr>
              <w:t>、</w:t>
            </w:r>
            <w:r w:rsidRPr="00B97D17">
              <w:rPr>
                <w:rFonts w:hint="eastAsia"/>
                <w:sz w:val="24"/>
                <w:szCs w:val="24"/>
              </w:rPr>
              <w:t>04678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张慧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孙福万</w:t>
            </w:r>
            <w:r w:rsidRPr="00B97D17">
              <w:rPr>
                <w:rFonts w:hint="eastAsia"/>
                <w:sz w:val="24"/>
                <w:szCs w:val="24"/>
              </w:rPr>
              <w:t>,</w:t>
            </w:r>
            <w:r w:rsidRPr="00B97D17">
              <w:rPr>
                <w:rFonts w:hint="eastAsia"/>
                <w:sz w:val="24"/>
                <w:szCs w:val="24"/>
              </w:rPr>
              <w:t>张丽媛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04392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形势与政策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杨博雅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戚姝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04921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习近平总书记教育重要论述研究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proofErr w:type="gramStart"/>
            <w:r w:rsidRPr="00B97D17">
              <w:rPr>
                <w:rFonts w:hint="eastAsia"/>
                <w:sz w:val="24"/>
                <w:szCs w:val="24"/>
              </w:rPr>
              <w:t>朴民哲</w:t>
            </w:r>
            <w:proofErr w:type="gramEnd"/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proofErr w:type="gramStart"/>
            <w:r w:rsidRPr="00B97D17">
              <w:rPr>
                <w:rFonts w:hint="eastAsia"/>
                <w:sz w:val="24"/>
                <w:szCs w:val="24"/>
              </w:rPr>
              <w:t>轩红芹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04390</w:t>
            </w:r>
            <w:r w:rsidRPr="00B97D17">
              <w:rPr>
                <w:rFonts w:hint="eastAsia"/>
                <w:sz w:val="24"/>
                <w:szCs w:val="24"/>
              </w:rPr>
              <w:t>、</w:t>
            </w:r>
            <w:r w:rsidRPr="00B97D17">
              <w:rPr>
                <w:rFonts w:hint="eastAsia"/>
                <w:sz w:val="24"/>
                <w:szCs w:val="24"/>
              </w:rPr>
              <w:t>04681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孙斐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孙福万</w:t>
            </w:r>
            <w:r w:rsidRPr="00B97D17">
              <w:rPr>
                <w:rFonts w:hint="eastAsia"/>
                <w:sz w:val="24"/>
                <w:szCs w:val="24"/>
              </w:rPr>
              <w:t>,</w:t>
            </w:r>
            <w:r w:rsidRPr="00B97D17">
              <w:rPr>
                <w:rFonts w:hint="eastAsia"/>
                <w:sz w:val="24"/>
                <w:szCs w:val="24"/>
              </w:rPr>
              <w:t>孙红林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04388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中国传统文化导论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吴晓辉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张丽媛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04389</w:t>
            </w:r>
            <w:r w:rsidRPr="00B97D17">
              <w:rPr>
                <w:rFonts w:hint="eastAsia"/>
                <w:sz w:val="24"/>
                <w:szCs w:val="24"/>
              </w:rPr>
              <w:t>、</w:t>
            </w:r>
            <w:r w:rsidRPr="00B97D17">
              <w:rPr>
                <w:rFonts w:hint="eastAsia"/>
                <w:sz w:val="24"/>
                <w:szCs w:val="24"/>
              </w:rPr>
              <w:t>04680</w:t>
            </w:r>
            <w:r w:rsidRPr="00B97D17">
              <w:rPr>
                <w:rFonts w:hint="eastAsia"/>
                <w:sz w:val="24"/>
                <w:szCs w:val="24"/>
              </w:rPr>
              <w:t>、</w:t>
            </w:r>
            <w:r w:rsidRPr="00B97D17">
              <w:rPr>
                <w:rFonts w:hint="eastAsia"/>
                <w:sz w:val="24"/>
                <w:szCs w:val="24"/>
              </w:rPr>
              <w:t>04942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思想道德修养与法律基础</w:t>
            </w:r>
            <w:r w:rsidRPr="00B97D17">
              <w:rPr>
                <w:rFonts w:hint="eastAsia"/>
                <w:sz w:val="24"/>
                <w:szCs w:val="24"/>
              </w:rPr>
              <w:t>,</w:t>
            </w:r>
            <w:r w:rsidRPr="00B97D17">
              <w:rPr>
                <w:rFonts w:hint="eastAsia"/>
                <w:sz w:val="24"/>
                <w:szCs w:val="24"/>
              </w:rPr>
              <w:t>思想道德与法治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张萃婷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马腾飞</w:t>
            </w:r>
            <w:r w:rsidRPr="00B97D17">
              <w:rPr>
                <w:rFonts w:hint="eastAsia"/>
                <w:sz w:val="24"/>
                <w:szCs w:val="24"/>
              </w:rPr>
              <w:t>,</w:t>
            </w:r>
            <w:r w:rsidRPr="00B97D17">
              <w:rPr>
                <w:rFonts w:hint="eastAsia"/>
                <w:sz w:val="24"/>
                <w:szCs w:val="24"/>
              </w:rPr>
              <w:t>张</w:t>
            </w:r>
            <w:proofErr w:type="gramStart"/>
            <w:r w:rsidRPr="00B97D17">
              <w:rPr>
                <w:rFonts w:hint="eastAsia"/>
                <w:sz w:val="24"/>
                <w:szCs w:val="24"/>
              </w:rPr>
              <w:t>珐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5208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心理健康教育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庞海燕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姚来燕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01628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宪法学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唐文鹏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马腾飞</w:t>
            </w:r>
            <w:r w:rsidRPr="00B97D17">
              <w:rPr>
                <w:rFonts w:hint="eastAsia"/>
                <w:sz w:val="24"/>
                <w:szCs w:val="24"/>
              </w:rPr>
              <w:t>,</w:t>
            </w:r>
            <w:r w:rsidRPr="00B97D17">
              <w:rPr>
                <w:rFonts w:hint="eastAsia"/>
                <w:sz w:val="24"/>
                <w:szCs w:val="24"/>
              </w:rPr>
              <w:t>张</w:t>
            </w:r>
            <w:proofErr w:type="gramStart"/>
            <w:r w:rsidRPr="00B97D17">
              <w:rPr>
                <w:rFonts w:hint="eastAsia"/>
                <w:sz w:val="24"/>
                <w:szCs w:val="24"/>
              </w:rPr>
              <w:t>珐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05208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心理健康教育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韩秀娟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王海平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02727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学前教育科研方法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韩秀娟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proofErr w:type="gramStart"/>
            <w:r w:rsidRPr="00B97D17">
              <w:rPr>
                <w:rFonts w:hint="eastAsia"/>
                <w:sz w:val="24"/>
                <w:szCs w:val="24"/>
              </w:rPr>
              <w:t>顾柳琼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04960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学前儿童美术教育活动指导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杨冬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proofErr w:type="gramStart"/>
            <w:r w:rsidRPr="00B97D17">
              <w:rPr>
                <w:rFonts w:hint="eastAsia"/>
                <w:sz w:val="24"/>
                <w:szCs w:val="24"/>
              </w:rPr>
              <w:t>白晨阳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04638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中国现当代文学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包晗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proofErr w:type="gramStart"/>
            <w:r w:rsidRPr="00B97D17">
              <w:rPr>
                <w:rFonts w:hint="eastAsia"/>
                <w:sz w:val="24"/>
                <w:szCs w:val="24"/>
              </w:rPr>
              <w:t>于庆尧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00552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广告创意与表现（</w:t>
            </w:r>
            <w:r w:rsidRPr="00B97D17">
              <w:rPr>
                <w:rFonts w:hint="eastAsia"/>
                <w:sz w:val="24"/>
                <w:szCs w:val="24"/>
              </w:rPr>
              <w:t>1</w:t>
            </w:r>
            <w:r w:rsidRPr="00B97D1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proofErr w:type="gramStart"/>
            <w:r w:rsidRPr="00B97D17">
              <w:rPr>
                <w:rFonts w:hint="eastAsia"/>
                <w:sz w:val="24"/>
                <w:szCs w:val="24"/>
              </w:rPr>
              <w:t>穆童</w:t>
            </w:r>
            <w:proofErr w:type="gramEnd"/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proofErr w:type="gramStart"/>
            <w:r w:rsidRPr="00B97D17">
              <w:rPr>
                <w:rFonts w:hint="eastAsia"/>
                <w:sz w:val="24"/>
                <w:szCs w:val="24"/>
              </w:rPr>
              <w:t>董疆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01707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刑事诉讼法学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张晶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韩玉娟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04963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学前儿童数学教育活动指导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卢峰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proofErr w:type="gramStart"/>
            <w:r w:rsidRPr="00B97D17">
              <w:rPr>
                <w:rFonts w:hint="eastAsia"/>
                <w:sz w:val="24"/>
                <w:szCs w:val="24"/>
              </w:rPr>
              <w:t>林秀钦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03099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社会教育及管理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卢峰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隋慧娟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05144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中国古代文学（下）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proofErr w:type="gramStart"/>
            <w:r w:rsidRPr="00B97D17">
              <w:rPr>
                <w:rFonts w:hint="eastAsia"/>
                <w:sz w:val="24"/>
                <w:szCs w:val="24"/>
              </w:rPr>
              <w:t>金靓</w:t>
            </w:r>
            <w:proofErr w:type="gramEnd"/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proofErr w:type="gramStart"/>
            <w:r w:rsidRPr="00B97D17">
              <w:rPr>
                <w:rFonts w:hint="eastAsia"/>
                <w:sz w:val="24"/>
                <w:szCs w:val="24"/>
              </w:rPr>
              <w:t>牛涛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02718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陈设艺术设计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杨冬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proofErr w:type="gramStart"/>
            <w:r w:rsidRPr="00B97D17">
              <w:rPr>
                <w:rFonts w:hint="eastAsia"/>
                <w:sz w:val="24"/>
                <w:szCs w:val="24"/>
              </w:rPr>
              <w:t>夏洁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00924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教育学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杨在英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曲茜美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04964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学前儿童游戏指导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杨在英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陈鲲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02047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政府经济学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吴艳华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刘腾飞</w:t>
            </w:r>
            <w:r w:rsidRPr="00B97D17">
              <w:rPr>
                <w:rFonts w:hint="eastAsia"/>
                <w:sz w:val="24"/>
                <w:szCs w:val="24"/>
              </w:rPr>
              <w:t>,</w:t>
            </w:r>
            <w:proofErr w:type="gramStart"/>
            <w:r w:rsidRPr="00B97D17">
              <w:rPr>
                <w:rFonts w:hint="eastAsia"/>
                <w:sz w:val="24"/>
                <w:szCs w:val="24"/>
              </w:rPr>
              <w:t>葛</w:t>
            </w:r>
            <w:proofErr w:type="gramEnd"/>
            <w:r w:rsidRPr="00B97D17">
              <w:rPr>
                <w:rFonts w:ascii="宋体" w:eastAsia="宋体" w:hint="eastAsia"/>
                <w:sz w:val="24"/>
                <w:szCs w:val="24"/>
              </w:rPr>
              <w:t>珺</w:t>
            </w:r>
            <w:proofErr w:type="gramStart"/>
            <w:r w:rsidRPr="00B97D17">
              <w:rPr>
                <w:rFonts w:hAnsi="仿宋_GB2312" w:cs="仿宋_GB2312" w:hint="eastAsia"/>
                <w:sz w:val="24"/>
                <w:szCs w:val="24"/>
              </w:rPr>
              <w:t>沂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04672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创业基础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吴艳华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赵昶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00050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保险学概论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王丹彤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孙江涛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02356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社会工作行政（本）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孟沙沙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张旖旎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02350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社会保障学（本）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孟沙沙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黄俏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02354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社会学概论（本）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马丽娅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刘志芳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02305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政治经济学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邱丽娟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王佳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01944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中央银行理论与实务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李梅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古小华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00506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公共部门人力资源管理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王蕾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王海平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05140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中国古代文化常识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陈琦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王立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71612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网页设计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邵长海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张亚芬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01442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水资源管理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邢晓红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王欣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03424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网站界面（</w:t>
            </w:r>
            <w:r w:rsidRPr="00B97D17">
              <w:rPr>
                <w:rFonts w:hint="eastAsia"/>
                <w:sz w:val="24"/>
                <w:szCs w:val="24"/>
              </w:rPr>
              <w:t>UI</w:t>
            </w:r>
            <w:r w:rsidRPr="00B97D17">
              <w:rPr>
                <w:rFonts w:hint="eastAsia"/>
                <w:sz w:val="24"/>
                <w:szCs w:val="24"/>
              </w:rPr>
              <w:t>）设计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胡姗姗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lastRenderedPageBreak/>
              <w:t>37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史红星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00023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Photoshop</w:t>
            </w:r>
            <w:r w:rsidRPr="00B97D17">
              <w:rPr>
                <w:rFonts w:hint="eastAsia"/>
                <w:sz w:val="24"/>
                <w:szCs w:val="24"/>
              </w:rPr>
              <w:t>图像处理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胡姗姗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赵新胜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01548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文献检索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proofErr w:type="gramStart"/>
            <w:r w:rsidRPr="00B97D17">
              <w:rPr>
                <w:rFonts w:hint="eastAsia"/>
                <w:sz w:val="24"/>
                <w:szCs w:val="24"/>
              </w:rPr>
              <w:t>宁显玲</w:t>
            </w:r>
            <w:proofErr w:type="gramEnd"/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田</w:t>
            </w:r>
            <w:r w:rsidRPr="00B97D17">
              <w:rPr>
                <w:rFonts w:ascii="宋体" w:eastAsia="宋体" w:hint="eastAsia"/>
                <w:sz w:val="24"/>
                <w:szCs w:val="24"/>
              </w:rPr>
              <w:t>虓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03590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机器人技术及应用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温鑫爽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陈丽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01467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土木工程力学（本）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张鹏</w:t>
            </w:r>
            <w:proofErr w:type="gramStart"/>
            <w:r w:rsidRPr="00B97D17">
              <w:rPr>
                <w:rFonts w:hint="eastAsia"/>
                <w:sz w:val="24"/>
                <w:szCs w:val="24"/>
              </w:rPr>
              <w:t>鹏</w:t>
            </w:r>
            <w:proofErr w:type="gramEnd"/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孙志娟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00707</w:t>
            </w:r>
            <w:r w:rsidRPr="00B97D17">
              <w:rPr>
                <w:rFonts w:hint="eastAsia"/>
                <w:sz w:val="24"/>
                <w:szCs w:val="24"/>
              </w:rPr>
              <w:t>、</w:t>
            </w:r>
            <w:r w:rsidRPr="00B97D17">
              <w:rPr>
                <w:rFonts w:hint="eastAsia"/>
                <w:sz w:val="24"/>
                <w:szCs w:val="24"/>
              </w:rPr>
              <w:t>04973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机电一体化系统设计基础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杨前程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proofErr w:type="gramStart"/>
            <w:r w:rsidRPr="00B97D17">
              <w:rPr>
                <w:rFonts w:hint="eastAsia"/>
                <w:sz w:val="24"/>
                <w:szCs w:val="24"/>
              </w:rPr>
              <w:t>赵建蓉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04018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 xml:space="preserve"> </w:t>
            </w:r>
            <w:r w:rsidRPr="00B97D17">
              <w:rPr>
                <w:rFonts w:hint="eastAsia"/>
                <w:sz w:val="24"/>
                <w:szCs w:val="24"/>
              </w:rPr>
              <w:t>管理英语</w:t>
            </w:r>
            <w:r w:rsidRPr="00B97D17">
              <w:rPr>
                <w:rFonts w:hint="eastAsia"/>
                <w:sz w:val="24"/>
                <w:szCs w:val="24"/>
              </w:rPr>
              <w:t xml:space="preserve">2 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倪宇虹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熊英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04019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管理英语</w:t>
            </w:r>
            <w:r w:rsidRPr="00B97D17">
              <w:rPr>
                <w:rFonts w:hint="eastAsia"/>
                <w:sz w:val="24"/>
                <w:szCs w:val="24"/>
              </w:rPr>
              <w:t xml:space="preserve">3 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倪宇虹、温薇迪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李程</w:t>
            </w:r>
            <w:proofErr w:type="gramStart"/>
            <w:r w:rsidRPr="00B97D17">
              <w:rPr>
                <w:rFonts w:hint="eastAsia"/>
                <w:sz w:val="24"/>
                <w:szCs w:val="24"/>
              </w:rPr>
              <w:t>程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04020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管理英语</w:t>
            </w:r>
            <w:r w:rsidRPr="00B97D17">
              <w:rPr>
                <w:rFonts w:hint="eastAsia"/>
                <w:sz w:val="24"/>
                <w:szCs w:val="24"/>
              </w:rPr>
              <w:t xml:space="preserve">4 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王育珩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二级统筹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核心团队</w:t>
            </w:r>
          </w:p>
        </w:tc>
      </w:tr>
      <w:tr w:rsidR="00D175C8" w:rsidRPr="00B97D17" w:rsidTr="00D175C8">
        <w:trPr>
          <w:trHeight w:val="506"/>
        </w:trPr>
        <w:tc>
          <w:tcPr>
            <w:tcW w:w="288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曾阳煊</w:t>
            </w:r>
            <w:r w:rsidRPr="00B97D17">
              <w:rPr>
                <w:rFonts w:hint="eastAsia"/>
                <w:sz w:val="24"/>
                <w:szCs w:val="24"/>
              </w:rPr>
              <w:t>,</w:t>
            </w:r>
            <w:proofErr w:type="gramStart"/>
            <w:r w:rsidRPr="00B97D17">
              <w:rPr>
                <w:rFonts w:hint="eastAsia"/>
                <w:sz w:val="24"/>
                <w:szCs w:val="24"/>
              </w:rPr>
              <w:t>夏洁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90063</w:t>
            </w:r>
          </w:p>
        </w:tc>
        <w:tc>
          <w:tcPr>
            <w:tcW w:w="1955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亲子关系与亲子沟通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proofErr w:type="gramStart"/>
            <w:r w:rsidRPr="00B97D17">
              <w:rPr>
                <w:rFonts w:hint="eastAsia"/>
                <w:sz w:val="24"/>
                <w:szCs w:val="24"/>
              </w:rPr>
              <w:t>张宇哲</w:t>
            </w:r>
            <w:proofErr w:type="gramEnd"/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一级统筹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AF039E" w:rsidRPr="00B97D17" w:rsidRDefault="00AF039E" w:rsidP="002D157B">
            <w:pPr>
              <w:rPr>
                <w:sz w:val="24"/>
                <w:szCs w:val="24"/>
              </w:rPr>
            </w:pPr>
            <w:r w:rsidRPr="00B97D17">
              <w:rPr>
                <w:rFonts w:hint="eastAsia"/>
                <w:sz w:val="24"/>
                <w:szCs w:val="24"/>
              </w:rPr>
              <w:t>一级统筹团队</w:t>
            </w:r>
          </w:p>
        </w:tc>
      </w:tr>
    </w:tbl>
    <w:p w:rsidR="00736403" w:rsidRDefault="00736403">
      <w:pPr>
        <w:sectPr w:rsidR="00736403" w:rsidSect="00D175C8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736403" w:rsidRDefault="00736403" w:rsidP="00736403">
      <w:pPr>
        <w:jc w:val="left"/>
        <w:rPr>
          <w:rFonts w:hint="eastAsia"/>
        </w:rPr>
      </w:pPr>
      <w:r w:rsidRPr="00B97D17">
        <w:rPr>
          <w:rFonts w:hint="eastAsia"/>
        </w:rPr>
        <w:lastRenderedPageBreak/>
        <w:t>附件</w:t>
      </w:r>
      <w:r w:rsidR="006C3EB9">
        <w:rPr>
          <w:rFonts w:hint="eastAsia"/>
        </w:rPr>
        <w:t>2</w:t>
      </w:r>
      <w:r w:rsidRPr="00B97D17">
        <w:rPr>
          <w:rFonts w:hint="eastAsia"/>
        </w:rPr>
        <w:t>：</w:t>
      </w:r>
    </w:p>
    <w:p w:rsidR="00736403" w:rsidRDefault="006C3EB9">
      <w:pPr>
        <w:rPr>
          <w:rFonts w:ascii="方正小标宋简体" w:eastAsia="方正小标宋简体" w:hint="eastAsia"/>
          <w:sz w:val="36"/>
          <w:szCs w:val="36"/>
        </w:rPr>
      </w:pPr>
      <w:r w:rsidRPr="001B6E4A">
        <w:rPr>
          <w:rFonts w:ascii="方正小标宋简体" w:eastAsia="方正小标宋简体" w:hint="eastAsia"/>
          <w:sz w:val="36"/>
          <w:szCs w:val="36"/>
        </w:rPr>
        <w:t>2024年春季学期长春开放大学实施团队名单</w:t>
      </w:r>
    </w:p>
    <w:p w:rsidR="00770385" w:rsidRPr="001B6E4A" w:rsidRDefault="00770385">
      <w:pPr>
        <w:rPr>
          <w:rFonts w:ascii="方正小标宋简体" w:eastAsia="方正小标宋简体" w:hint="eastAsia"/>
          <w:sz w:val="36"/>
          <w:szCs w:val="36"/>
        </w:rPr>
      </w:pPr>
    </w:p>
    <w:tbl>
      <w:tblPr>
        <w:tblW w:w="14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308"/>
        <w:gridCol w:w="2132"/>
        <w:gridCol w:w="1900"/>
        <w:gridCol w:w="2040"/>
        <w:gridCol w:w="1157"/>
        <w:gridCol w:w="2583"/>
      </w:tblGrid>
      <w:tr w:rsidR="001B6E4A" w:rsidRPr="001B6E4A" w:rsidTr="001B6E4A">
        <w:trPr>
          <w:trHeight w:val="528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b/>
                <w:bCs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b/>
                <w:bCs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b/>
                <w:bCs/>
                <w:kern w:val="0"/>
                <w:sz w:val="24"/>
                <w:szCs w:val="24"/>
              </w:rPr>
              <w:t>课程名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b/>
                <w:bCs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b/>
                <w:bCs/>
                <w:color w:val="000000"/>
                <w:kern w:val="0"/>
                <w:sz w:val="24"/>
                <w:szCs w:val="24"/>
              </w:rPr>
              <w:t>课程</w:t>
            </w:r>
            <w:r w:rsidRPr="001B6E4A">
              <w:rPr>
                <w:rFonts w:ascii="仿宋_GB2312" w:hAnsi="Courier New" w:cs="Courier New" w:hint="eastAsia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  <w:r w:rsidRPr="001B6E4A">
              <w:rPr>
                <w:rFonts w:ascii="仿宋_GB2312" w:hint="eastAsia"/>
                <w:b/>
                <w:bCs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b/>
                <w:bCs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b/>
                <w:bCs/>
                <w:kern w:val="0"/>
                <w:sz w:val="24"/>
                <w:szCs w:val="24"/>
              </w:rPr>
              <w:t>团队负责人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b/>
                <w:bCs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b/>
                <w:bCs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b/>
                <w:bCs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B6E4A">
              <w:rPr>
                <w:rFonts w:ascii="仿宋_GB2312" w:hAnsi="宋体" w:cs="宋体" w:hint="eastAsia"/>
                <w:b/>
                <w:bCs/>
                <w:kern w:val="0"/>
                <w:sz w:val="24"/>
                <w:szCs w:val="24"/>
              </w:rPr>
              <w:t>实施团队负责人姓名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国家开放大学学习指南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02970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古小华、陈秀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教务部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张辉、李梅</w:t>
            </w:r>
          </w:p>
        </w:tc>
      </w:tr>
      <w:tr w:rsidR="001B6E4A" w:rsidRPr="001B6E4A" w:rsidTr="001B6E4A">
        <w:trPr>
          <w:trHeight w:val="408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公司财务、</w:t>
            </w: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 </w:t>
            </w: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公司金融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1B6E4A"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00529</w:t>
            </w:r>
            <w:r w:rsidRPr="001B6E4A">
              <w:rPr>
                <w:rFonts w:ascii="仿宋_GB2312" w:hAnsi="Courier New" w:cs="Courier New" w:hint="eastAsia"/>
                <w:color w:val="000000"/>
                <w:kern w:val="0"/>
                <w:sz w:val="24"/>
                <w:szCs w:val="24"/>
              </w:rPr>
              <w:t>、</w:t>
            </w:r>
            <w:r w:rsidRPr="001B6E4A"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05088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侯立新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乔琳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市场营销学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02325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proofErr w:type="gramStart"/>
            <w:r w:rsidRPr="001B6E4A">
              <w:rPr>
                <w:rFonts w:ascii="仿宋_GB2312" w:hAnsi="Courier New" w:cs="Courier New" w:hint="eastAsia"/>
                <w:color w:val="000000"/>
                <w:kern w:val="0"/>
                <w:sz w:val="24"/>
                <w:szCs w:val="24"/>
              </w:rPr>
              <w:t>葛</w:t>
            </w:r>
            <w:proofErr w:type="gramEnd"/>
            <w:r w:rsidRPr="001B6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珺</w:t>
            </w:r>
            <w:proofErr w:type="gramStart"/>
            <w:r w:rsidRPr="001B6E4A">
              <w:rPr>
                <w:rFonts w:ascii="仿宋_GB2312" w:hAnsi="Courier New" w:cs="Courier New" w:hint="eastAsia"/>
                <w:color w:val="000000"/>
                <w:kern w:val="0"/>
                <w:sz w:val="24"/>
                <w:szCs w:val="24"/>
              </w:rPr>
              <w:t>沂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谭金涛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财务报表分析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00163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杨</w:t>
            </w: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世</w:t>
            </w:r>
            <w:proofErr w:type="gramEnd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鉴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陈夕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管理会计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0533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刘宏欣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严纪芹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个人与团队管理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00471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杨军毅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董毓伟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管理案例分析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02540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蔡云蛟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周奇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经济学基础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04956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刘志芳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王爽爽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会计学概论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04114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侯立新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陶兆宇</w:t>
            </w:r>
            <w:proofErr w:type="gramEnd"/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政治经济学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02305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刘志芳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邱丽娟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保险学概论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00050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赵昶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王丹彤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计算机绘图（本）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00784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李志香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胡姗姗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土木工程力学（本）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01467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陈丽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张鹏</w:t>
            </w: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鹏</w:t>
            </w:r>
            <w:proofErr w:type="gramEnd"/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color w:val="000000"/>
                <w:kern w:val="0"/>
                <w:sz w:val="24"/>
                <w:szCs w:val="24"/>
              </w:rPr>
              <w:t>建筑材料</w:t>
            </w:r>
            <w:r w:rsidRPr="001B6E4A"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(A)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0855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邵运达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黄兴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02152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袁薇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陈洁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数据库应用技术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02154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史红星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周吉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数据结构（本）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02272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来雨轩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孟艳涛</w:t>
            </w:r>
            <w:proofErr w:type="gramEnd"/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网络实用技术基础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01507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史红星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江丽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水资源管理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01442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张亚芬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邢晓红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机器人技术及应用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03590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color w:val="000000"/>
                <w:kern w:val="0"/>
                <w:sz w:val="24"/>
                <w:szCs w:val="24"/>
              </w:rPr>
              <w:t>田</w:t>
            </w:r>
            <w:r w:rsidRPr="001B6E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虓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温鑫爽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机电一体化系统设计基</w:t>
            </w: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br/>
            </w: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础</w:t>
            </w:r>
            <w:proofErr w:type="gramEnd"/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00707</w:t>
            </w:r>
            <w:r w:rsidRPr="001B6E4A">
              <w:rPr>
                <w:rFonts w:ascii="仿宋_GB2312" w:hAnsi="Courier New" w:cs="Courier New" w:hint="eastAsia"/>
                <w:color w:val="000000"/>
                <w:kern w:val="0"/>
                <w:sz w:val="24"/>
                <w:szCs w:val="24"/>
              </w:rPr>
              <w:t>、</w:t>
            </w:r>
            <w:r w:rsidRPr="001B6E4A"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04973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孙志娟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杨前程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color w:val="000000"/>
                <w:kern w:val="0"/>
                <w:sz w:val="24"/>
                <w:szCs w:val="24"/>
              </w:rPr>
              <w:t>网站界面（</w:t>
            </w:r>
            <w:r w:rsidRPr="001B6E4A"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UI</w:t>
            </w:r>
            <w:r w:rsidRPr="001B6E4A">
              <w:rPr>
                <w:rFonts w:ascii="仿宋_GB2312" w:hAnsi="Courier New" w:cs="Courier New" w:hint="eastAsia"/>
                <w:color w:val="000000"/>
                <w:kern w:val="0"/>
                <w:sz w:val="24"/>
                <w:szCs w:val="24"/>
              </w:rPr>
              <w:t>）设计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03424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王欣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胡姗姗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建筑力学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00883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陈丽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隋</w:t>
            </w:r>
            <w:proofErr w:type="gramEnd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红心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建设项目管理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00847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陈丽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李波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工程经济与管理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00474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张亚芬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理工学院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林丽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思想道德修养与法律基础、思想道德与法治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04389</w:t>
            </w:r>
            <w:r w:rsidRPr="001B6E4A">
              <w:rPr>
                <w:rFonts w:ascii="仿宋_GB2312" w:hAnsi="Courier New" w:cs="Courier New" w:hint="eastAsia"/>
                <w:color w:val="000000"/>
                <w:kern w:val="0"/>
                <w:sz w:val="24"/>
                <w:szCs w:val="24"/>
              </w:rPr>
              <w:t>、</w:t>
            </w:r>
            <w:r w:rsidRPr="001B6E4A"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04680</w:t>
            </w:r>
            <w:r w:rsidRPr="001B6E4A">
              <w:rPr>
                <w:rFonts w:ascii="仿宋_GB2312" w:hAnsi="Courier New" w:cs="Courier New" w:hint="eastAsia"/>
                <w:color w:val="000000"/>
                <w:kern w:val="0"/>
                <w:sz w:val="24"/>
                <w:szCs w:val="24"/>
              </w:rPr>
              <w:t>、</w:t>
            </w:r>
            <w:r w:rsidRPr="001B6E4A"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04942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张丽媛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张翠婷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04392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张丽媛、孙福万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杨博雅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习近平总书记教育重要论述研究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04921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戚姝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朴民哲</w:t>
            </w:r>
            <w:proofErr w:type="gramEnd"/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习近平新时代中国特色社会主义思想、习近平</w:t>
            </w: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br/>
              <w:t>新时代中国特色社会主</w:t>
            </w: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br/>
            </w: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义思想</w:t>
            </w:r>
            <w:proofErr w:type="gramEnd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概论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04391</w:t>
            </w:r>
            <w:r w:rsidRPr="001B6E4A">
              <w:rPr>
                <w:rFonts w:ascii="仿宋_GB2312" w:hAnsi="宋体" w:cs="Courier New" w:hint="eastAsia"/>
                <w:kern w:val="0"/>
                <w:sz w:val="24"/>
                <w:szCs w:val="24"/>
              </w:rPr>
              <w:t>、</w:t>
            </w:r>
            <w:r w:rsidRPr="001B6E4A">
              <w:rPr>
                <w:rFonts w:ascii="仿宋_GB2312" w:hint="eastAsia"/>
                <w:kern w:val="0"/>
                <w:sz w:val="24"/>
                <w:szCs w:val="24"/>
              </w:rPr>
              <w:t>90072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孙红林、孙福万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任志勇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毛泽东思想和中国特色</w:t>
            </w: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br/>
              <w:t>社会主义理论体系概论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04385</w:t>
            </w:r>
            <w:r w:rsidRPr="001B6E4A">
              <w:rPr>
                <w:rFonts w:ascii="仿宋_GB2312" w:hAnsi="Courier New" w:cs="Courier New" w:hint="eastAsia"/>
                <w:color w:val="000000"/>
                <w:kern w:val="0"/>
                <w:sz w:val="24"/>
                <w:szCs w:val="24"/>
              </w:rPr>
              <w:t>、</w:t>
            </w:r>
            <w:r w:rsidRPr="001B6E4A"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04678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轩红芹</w:t>
            </w:r>
            <w:proofErr w:type="gramEnd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、孙红林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张慧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马克思主义基本原理概</w:t>
            </w: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br/>
              <w:t>论、马克思主义基本原</w:t>
            </w: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br/>
              <w:t>理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04384</w:t>
            </w:r>
            <w:r w:rsidRPr="001B6E4A">
              <w:rPr>
                <w:rFonts w:ascii="仿宋_GB2312" w:hAnsi="Courier New" w:cs="Courier New" w:hint="eastAsia"/>
                <w:color w:val="000000"/>
                <w:kern w:val="0"/>
                <w:sz w:val="24"/>
                <w:szCs w:val="24"/>
              </w:rPr>
              <w:t>、</w:t>
            </w:r>
            <w:r w:rsidRPr="001B6E4A">
              <w:rPr>
                <w:rFonts w:ascii="仿宋_GB2312" w:hint="eastAsia"/>
                <w:color w:val="000000"/>
                <w:kern w:val="0"/>
                <w:sz w:val="24"/>
                <w:szCs w:val="24"/>
              </w:rPr>
              <w:t>05014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孙红林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张慧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Arial" w:cs="Arial" w:hint="eastAsia"/>
                <w:color w:val="000000"/>
                <w:kern w:val="0"/>
                <w:sz w:val="24"/>
                <w:szCs w:val="24"/>
              </w:rPr>
              <w:t>04390</w:t>
            </w:r>
            <w:r w:rsidRPr="001B6E4A">
              <w:rPr>
                <w:rFonts w:ascii="仿宋_GB2312" w:hAnsi="Courier New" w:cs="Courier New" w:hint="eastAsia"/>
                <w:color w:val="000000"/>
                <w:kern w:val="0"/>
                <w:sz w:val="24"/>
                <w:szCs w:val="24"/>
              </w:rPr>
              <w:t>、</w:t>
            </w:r>
            <w:r w:rsidRPr="001B6E4A">
              <w:rPr>
                <w:rFonts w:ascii="仿宋_GB2312" w:hAnsi="Arial" w:cs="Arial" w:hint="eastAsia"/>
                <w:color w:val="000000"/>
                <w:kern w:val="0"/>
                <w:sz w:val="24"/>
                <w:szCs w:val="24"/>
              </w:rPr>
              <w:t>04681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轩红芹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孙斐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中国传统文化导论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04388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孙福万、孙红林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吴晓辉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古代小说戏曲专题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02519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隋慧娟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李云娜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外国文学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01483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徐笑笑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刘颖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现代汉语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04682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肖婉莹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刘春艳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中国现当代文学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04638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白晨阳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包晗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中国古代文学（下）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05144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隋慧娟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金靓</w:t>
            </w:r>
            <w:proofErr w:type="gramEnd"/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政治学原理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02031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古小华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政法学院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屈珍国</w:t>
            </w:r>
            <w:proofErr w:type="gramEnd"/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公共部门人力资源管理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00506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古小华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政法学院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王蕾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行政法与行政诉讼法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01712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姚来燕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政法学院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赵洪云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社会学概论（本）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02354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黄俏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政法学院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马丽娅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社会工作行政（本）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02356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孙江涛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政法学院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孟沙沙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社会保障学（本）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02350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张旖旎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政法学院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孟沙沙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合同法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00650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薛杉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政法学院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闫鹏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宪法学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01628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姚来燕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政法学院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唐文鹏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刑事诉讼法学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01707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董疆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政法学院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张晶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知识产权法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02028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王红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政法学院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朱月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政府经济学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02047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陈鲲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政法学院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吴艳华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00924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夏洁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杨在英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工程数学（本）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00490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常会敏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邢晋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学前儿童卫生与保健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02642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曾阳煊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孙竹梅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社会教育及管理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03099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林秀钦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卢峰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亲子关系与亲子沟通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90063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夏洁、曾阳煊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一级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张宇哲</w:t>
            </w:r>
            <w:proofErr w:type="gramEnd"/>
          </w:p>
        </w:tc>
      </w:tr>
      <w:tr w:rsidR="001B6E4A" w:rsidRPr="001B6E4A" w:rsidTr="001B6E4A">
        <w:trPr>
          <w:trHeight w:val="43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学前儿童美术教育活动指导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04960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顾柳琼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浙江分部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杨冬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理工英语1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04005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李琪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外语教学部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孙春燕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人文英语3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04015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刘永权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外语教学部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唐丽霞</w:t>
            </w:r>
            <w:proofErr w:type="gramEnd"/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管理英语4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04020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李程</w:t>
            </w: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程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外语教学部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王育珩</w:t>
            </w:r>
          </w:p>
        </w:tc>
      </w:tr>
      <w:tr w:rsidR="001B6E4A" w:rsidRPr="001B6E4A" w:rsidTr="001B6E4A">
        <w:trPr>
          <w:trHeight w:val="372"/>
        </w:trPr>
        <w:tc>
          <w:tcPr>
            <w:tcW w:w="96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3308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理工英语3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04007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proofErr w:type="gramStart"/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郑霁鹏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外语教学部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核心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1B6E4A" w:rsidRPr="001B6E4A" w:rsidRDefault="001B6E4A" w:rsidP="001B6E4A">
            <w:pPr>
              <w:widowControl/>
              <w:spacing w:line="240" w:lineRule="auto"/>
              <w:rPr>
                <w:rFonts w:ascii="仿宋_GB2312" w:hAnsi="Courier New" w:cs="Courier New" w:hint="eastAsia"/>
                <w:kern w:val="0"/>
                <w:sz w:val="24"/>
                <w:szCs w:val="24"/>
              </w:rPr>
            </w:pPr>
            <w:r w:rsidRPr="001B6E4A">
              <w:rPr>
                <w:rFonts w:ascii="仿宋_GB2312" w:hAnsi="Courier New" w:cs="Courier New" w:hint="eastAsia"/>
                <w:kern w:val="0"/>
                <w:sz w:val="24"/>
                <w:szCs w:val="24"/>
              </w:rPr>
              <w:t>刘立华</w:t>
            </w:r>
          </w:p>
        </w:tc>
      </w:tr>
    </w:tbl>
    <w:p w:rsidR="006C3EB9" w:rsidRDefault="006C3EB9">
      <w:pPr>
        <w:rPr>
          <w:rFonts w:hint="eastAsia"/>
        </w:rPr>
      </w:pPr>
    </w:p>
    <w:p w:rsidR="0042628D" w:rsidRDefault="0042628D">
      <w:pPr>
        <w:rPr>
          <w:rFonts w:hint="eastAsia"/>
        </w:rPr>
      </w:pPr>
    </w:p>
    <w:p w:rsidR="0042628D" w:rsidRDefault="0042628D">
      <w:pPr>
        <w:sectPr w:rsidR="0042628D" w:rsidSect="00D175C8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42628D" w:rsidRDefault="0042628D" w:rsidP="0042628D">
      <w:pPr>
        <w:jc w:val="left"/>
        <w:rPr>
          <w:rFonts w:hint="eastAsia"/>
        </w:rPr>
      </w:pPr>
      <w:r>
        <w:lastRenderedPageBreak/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42628D" w:rsidRDefault="0042628D" w:rsidP="0042628D">
      <w:pPr>
        <w:rPr>
          <w:rFonts w:ascii="方正小标宋简体" w:eastAsia="方正小标宋简体" w:hint="eastAsia"/>
          <w:sz w:val="36"/>
          <w:szCs w:val="36"/>
        </w:rPr>
      </w:pPr>
      <w:r w:rsidRPr="0042628D">
        <w:rPr>
          <w:rFonts w:ascii="方正小标宋简体" w:eastAsia="方正小标宋简体" w:hint="eastAsia"/>
          <w:sz w:val="36"/>
          <w:szCs w:val="36"/>
        </w:rPr>
        <w:t>2024年春季学期长春开放大学自建团队名单</w:t>
      </w:r>
    </w:p>
    <w:p w:rsidR="00770385" w:rsidRDefault="00770385" w:rsidP="0042628D">
      <w:pPr>
        <w:rPr>
          <w:rFonts w:ascii="方正小标宋简体" w:eastAsia="方正小标宋简体" w:hint="eastAsia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17"/>
        <w:gridCol w:w="2268"/>
        <w:gridCol w:w="1844"/>
        <w:gridCol w:w="1557"/>
        <w:gridCol w:w="2042"/>
      </w:tblGrid>
      <w:tr w:rsidR="002D157B" w:rsidRPr="002D157B" w:rsidTr="004B76EF">
        <w:trPr>
          <w:trHeight w:val="572"/>
          <w:jc w:val="center"/>
        </w:trPr>
        <w:tc>
          <w:tcPr>
            <w:tcW w:w="479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widowControl/>
              <w:spacing w:line="240" w:lineRule="auto"/>
              <w:textAlignment w:val="center"/>
              <w:rPr>
                <w:rFonts w:ascii="仿宋_GB2312" w:hAnsi="仿宋" w:cs="仿宋" w:hint="eastAsia"/>
                <w:b/>
                <w:kern w:val="0"/>
                <w:sz w:val="24"/>
                <w:szCs w:val="24"/>
                <w:lang w:bidi="ar"/>
              </w:rPr>
            </w:pPr>
            <w:r w:rsidRPr="00770385">
              <w:rPr>
                <w:rFonts w:ascii="仿宋_GB2312" w:hAnsi="仿宋" w:cs="仿宋" w:hint="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30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widowControl/>
              <w:spacing w:line="240" w:lineRule="auto"/>
              <w:textAlignment w:val="center"/>
              <w:rPr>
                <w:rFonts w:ascii="仿宋_GB2312" w:hAnsi="仿宋" w:cs="仿宋" w:hint="eastAsia"/>
                <w:b/>
                <w:kern w:val="0"/>
                <w:sz w:val="24"/>
                <w:szCs w:val="24"/>
                <w:lang w:bidi="ar"/>
              </w:rPr>
            </w:pPr>
            <w:r w:rsidRPr="00770385">
              <w:rPr>
                <w:rFonts w:ascii="仿宋_GB2312" w:hAnsi="仿宋" w:cs="仿宋" w:hint="eastAsia"/>
                <w:b/>
                <w:kern w:val="0"/>
                <w:sz w:val="24"/>
                <w:szCs w:val="24"/>
                <w:lang w:bidi="ar"/>
              </w:rPr>
              <w:t>课程名</w:t>
            </w:r>
          </w:p>
        </w:tc>
        <w:tc>
          <w:tcPr>
            <w:tcW w:w="1081" w:type="pct"/>
            <w:shd w:val="clear" w:color="auto" w:fill="FFFFFF"/>
            <w:vAlign w:val="center"/>
          </w:tcPr>
          <w:p w:rsidR="002D157B" w:rsidRPr="00770385" w:rsidRDefault="005E2DCB" w:rsidP="005E2DCB">
            <w:pPr>
              <w:widowControl/>
              <w:spacing w:line="240" w:lineRule="auto"/>
              <w:textAlignment w:val="center"/>
              <w:rPr>
                <w:rFonts w:ascii="仿宋_GB2312" w:hAnsi="仿宋" w:cs="仿宋" w:hint="eastAsia"/>
                <w:b/>
                <w:kern w:val="0"/>
                <w:sz w:val="24"/>
                <w:szCs w:val="24"/>
                <w:lang w:bidi="ar"/>
              </w:rPr>
            </w:pPr>
            <w:proofErr w:type="gramStart"/>
            <w:r w:rsidRPr="00770385">
              <w:rPr>
                <w:rFonts w:ascii="仿宋_GB2312" w:hAnsi="仿宋" w:cs="仿宋" w:hint="eastAsia"/>
                <w:b/>
                <w:kern w:val="0"/>
                <w:sz w:val="24"/>
                <w:szCs w:val="24"/>
                <w:lang w:bidi="ar"/>
              </w:rPr>
              <w:t>教学系部</w:t>
            </w:r>
            <w:proofErr w:type="gramEnd"/>
          </w:p>
        </w:tc>
        <w:tc>
          <w:tcPr>
            <w:tcW w:w="913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widowControl/>
              <w:spacing w:line="240" w:lineRule="auto"/>
              <w:textAlignment w:val="center"/>
              <w:rPr>
                <w:rFonts w:ascii="仿宋_GB2312" w:hAnsi="仿宋" w:cs="仿宋" w:hint="eastAsia"/>
                <w:b/>
                <w:kern w:val="0"/>
                <w:sz w:val="24"/>
                <w:szCs w:val="24"/>
                <w:lang w:bidi="ar"/>
              </w:rPr>
            </w:pPr>
            <w:r w:rsidRPr="00770385">
              <w:rPr>
                <w:rFonts w:ascii="仿宋_GB2312" w:hAnsi="仿宋" w:cs="仿宋" w:hint="eastAsia"/>
                <w:b/>
                <w:kern w:val="0"/>
                <w:sz w:val="24"/>
                <w:szCs w:val="24"/>
                <w:lang w:bidi="ar"/>
              </w:rPr>
              <w:t>课程ID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widowControl/>
              <w:spacing w:line="240" w:lineRule="auto"/>
              <w:textAlignment w:val="center"/>
              <w:rPr>
                <w:rFonts w:ascii="仿宋_GB2312" w:hAnsi="仿宋" w:cs="仿宋" w:hint="eastAsia"/>
                <w:b/>
                <w:kern w:val="0"/>
                <w:sz w:val="24"/>
                <w:szCs w:val="24"/>
                <w:lang w:bidi="ar"/>
              </w:rPr>
            </w:pPr>
            <w:r w:rsidRPr="00770385">
              <w:rPr>
                <w:rFonts w:ascii="仿宋_GB2312" w:hAnsi="仿宋" w:cs="仿宋" w:hint="eastAsia"/>
                <w:b/>
                <w:kern w:val="0"/>
                <w:sz w:val="24"/>
                <w:szCs w:val="24"/>
                <w:lang w:bidi="ar"/>
              </w:rPr>
              <w:t>自</w:t>
            </w:r>
            <w:proofErr w:type="gramStart"/>
            <w:r w:rsidRPr="00770385">
              <w:rPr>
                <w:rFonts w:ascii="仿宋_GB2312" w:hAnsi="仿宋" w:cs="仿宋" w:hint="eastAsia"/>
                <w:b/>
                <w:kern w:val="0"/>
                <w:sz w:val="24"/>
                <w:szCs w:val="24"/>
                <w:lang w:bidi="ar"/>
              </w:rPr>
              <w:t>建团队</w:t>
            </w:r>
            <w:proofErr w:type="gramEnd"/>
            <w:r w:rsidRPr="00770385">
              <w:rPr>
                <w:rFonts w:ascii="仿宋_GB2312" w:hAnsi="仿宋" w:cs="仿宋" w:hint="eastAsia"/>
                <w:b/>
                <w:kern w:val="0"/>
                <w:sz w:val="24"/>
                <w:szCs w:val="24"/>
                <w:lang w:bidi="ar"/>
              </w:rPr>
              <w:t>负责人</w:t>
            </w:r>
          </w:p>
        </w:tc>
      </w:tr>
      <w:tr w:rsidR="002D157B" w:rsidRPr="002D157B" w:rsidTr="004B76EF">
        <w:trPr>
          <w:trHeight w:val="607"/>
          <w:jc w:val="center"/>
        </w:trPr>
        <w:tc>
          <w:tcPr>
            <w:tcW w:w="479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widowControl/>
              <w:spacing w:line="540" w:lineRule="exact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330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数据库基础与应用</w:t>
            </w:r>
          </w:p>
        </w:tc>
        <w:tc>
          <w:tcPr>
            <w:tcW w:w="1081" w:type="pct"/>
            <w:shd w:val="clear" w:color="auto" w:fill="FFFFFF"/>
            <w:vAlign w:val="center"/>
          </w:tcPr>
          <w:p w:rsidR="002D157B" w:rsidRPr="00770385" w:rsidRDefault="005E2DC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理工医药系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01378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崔颖贺</w:t>
            </w:r>
          </w:p>
        </w:tc>
      </w:tr>
      <w:tr w:rsidR="002D157B" w:rsidRPr="002D157B" w:rsidTr="004B76EF">
        <w:trPr>
          <w:trHeight w:val="607"/>
          <w:jc w:val="center"/>
        </w:trPr>
        <w:tc>
          <w:tcPr>
            <w:tcW w:w="479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widowControl/>
              <w:spacing w:line="540" w:lineRule="exact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1330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企业管理创新</w:t>
            </w:r>
          </w:p>
        </w:tc>
        <w:tc>
          <w:tcPr>
            <w:tcW w:w="1081" w:type="pct"/>
            <w:shd w:val="clear" w:color="auto" w:fill="FFFFFF"/>
            <w:vAlign w:val="center"/>
          </w:tcPr>
          <w:p w:rsidR="002D157B" w:rsidRPr="00770385" w:rsidRDefault="005E2DC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经管系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51795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proofErr w:type="gramStart"/>
            <w:r w:rsidRPr="00770385">
              <w:rPr>
                <w:rFonts w:ascii="仿宋_GB2312" w:hint="eastAsia"/>
                <w:sz w:val="24"/>
                <w:szCs w:val="24"/>
              </w:rPr>
              <w:t>孝童</w:t>
            </w:r>
            <w:proofErr w:type="gramEnd"/>
          </w:p>
        </w:tc>
      </w:tr>
      <w:tr w:rsidR="002D157B" w:rsidRPr="002D157B" w:rsidTr="004B76EF">
        <w:trPr>
          <w:trHeight w:val="623"/>
          <w:jc w:val="center"/>
        </w:trPr>
        <w:tc>
          <w:tcPr>
            <w:tcW w:w="479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widowControl/>
              <w:spacing w:line="540" w:lineRule="exact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1330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文书档案管理</w:t>
            </w:r>
          </w:p>
        </w:tc>
        <w:tc>
          <w:tcPr>
            <w:tcW w:w="1081" w:type="pct"/>
            <w:shd w:val="clear" w:color="auto" w:fill="FFFFFF"/>
            <w:vAlign w:val="center"/>
          </w:tcPr>
          <w:p w:rsidR="002D157B" w:rsidRPr="00770385" w:rsidRDefault="005E2DC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经管系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01542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proofErr w:type="gramStart"/>
            <w:r w:rsidRPr="00770385">
              <w:rPr>
                <w:rFonts w:ascii="仿宋_GB2312" w:hint="eastAsia"/>
                <w:sz w:val="24"/>
                <w:szCs w:val="24"/>
              </w:rPr>
              <w:t>宁显玲</w:t>
            </w:r>
            <w:proofErr w:type="gramEnd"/>
          </w:p>
        </w:tc>
      </w:tr>
      <w:tr w:rsidR="002D157B" w:rsidRPr="002D157B" w:rsidTr="004B76EF">
        <w:trPr>
          <w:trHeight w:val="607"/>
          <w:jc w:val="center"/>
        </w:trPr>
        <w:tc>
          <w:tcPr>
            <w:tcW w:w="479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widowControl/>
              <w:spacing w:line="540" w:lineRule="exact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4</w:t>
            </w:r>
          </w:p>
        </w:tc>
        <w:tc>
          <w:tcPr>
            <w:tcW w:w="1330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证券投资学</w:t>
            </w:r>
          </w:p>
        </w:tc>
        <w:tc>
          <w:tcPr>
            <w:tcW w:w="1081" w:type="pct"/>
            <w:shd w:val="clear" w:color="auto" w:fill="FFFFFF"/>
            <w:vAlign w:val="center"/>
          </w:tcPr>
          <w:p w:rsidR="002D157B" w:rsidRPr="00770385" w:rsidRDefault="005E2DC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经管系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51185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李梅</w:t>
            </w:r>
          </w:p>
        </w:tc>
      </w:tr>
      <w:tr w:rsidR="002D157B" w:rsidRPr="002D157B" w:rsidTr="004B76EF">
        <w:trPr>
          <w:trHeight w:val="607"/>
          <w:jc w:val="center"/>
        </w:trPr>
        <w:tc>
          <w:tcPr>
            <w:tcW w:w="479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widowControl/>
              <w:spacing w:line="540" w:lineRule="exact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5</w:t>
            </w:r>
          </w:p>
        </w:tc>
        <w:tc>
          <w:tcPr>
            <w:tcW w:w="1330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建筑材料A</w:t>
            </w:r>
          </w:p>
        </w:tc>
        <w:tc>
          <w:tcPr>
            <w:tcW w:w="1081" w:type="pct"/>
            <w:shd w:val="clear" w:color="auto" w:fill="FFFFFF"/>
            <w:vAlign w:val="center"/>
          </w:tcPr>
          <w:p w:rsidR="002D157B" w:rsidRPr="00770385" w:rsidRDefault="005E2DC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理工医药系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00855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黄兴</w:t>
            </w:r>
          </w:p>
        </w:tc>
      </w:tr>
      <w:tr w:rsidR="005E2DCB" w:rsidRPr="002D157B" w:rsidTr="004B76EF">
        <w:trPr>
          <w:trHeight w:val="607"/>
          <w:jc w:val="center"/>
        </w:trPr>
        <w:tc>
          <w:tcPr>
            <w:tcW w:w="479" w:type="pct"/>
            <w:shd w:val="clear" w:color="auto" w:fill="FFFFFF"/>
            <w:vAlign w:val="center"/>
          </w:tcPr>
          <w:p w:rsidR="005E2DCB" w:rsidRPr="00770385" w:rsidRDefault="005E2DCB" w:rsidP="005E2DCB">
            <w:pPr>
              <w:widowControl/>
              <w:spacing w:line="540" w:lineRule="exact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6</w:t>
            </w:r>
          </w:p>
        </w:tc>
        <w:tc>
          <w:tcPr>
            <w:tcW w:w="1330" w:type="pct"/>
            <w:shd w:val="clear" w:color="auto" w:fill="FFFFFF"/>
            <w:vAlign w:val="center"/>
          </w:tcPr>
          <w:p w:rsidR="005E2DCB" w:rsidRPr="00770385" w:rsidRDefault="005E2DC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企业信息管理</w:t>
            </w:r>
          </w:p>
        </w:tc>
        <w:tc>
          <w:tcPr>
            <w:tcW w:w="1081" w:type="pct"/>
            <w:shd w:val="clear" w:color="auto" w:fill="FFFFFF"/>
          </w:tcPr>
          <w:p w:rsidR="005E2DCB" w:rsidRPr="00770385" w:rsidRDefault="005E2DCB">
            <w:pPr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经管系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5E2DCB" w:rsidRPr="00770385" w:rsidRDefault="005E2DC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01189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5E2DCB" w:rsidRPr="00770385" w:rsidRDefault="005E2DC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陈琦</w:t>
            </w:r>
          </w:p>
        </w:tc>
      </w:tr>
      <w:tr w:rsidR="005E2DCB" w:rsidRPr="002D157B" w:rsidTr="004B76EF">
        <w:trPr>
          <w:trHeight w:val="623"/>
          <w:jc w:val="center"/>
        </w:trPr>
        <w:tc>
          <w:tcPr>
            <w:tcW w:w="479" w:type="pct"/>
            <w:shd w:val="clear" w:color="auto" w:fill="FFFFFF"/>
            <w:vAlign w:val="center"/>
          </w:tcPr>
          <w:p w:rsidR="005E2DCB" w:rsidRPr="00770385" w:rsidRDefault="005E2DCB" w:rsidP="005E2DCB">
            <w:pPr>
              <w:widowControl/>
              <w:spacing w:line="540" w:lineRule="exact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7</w:t>
            </w:r>
          </w:p>
        </w:tc>
        <w:tc>
          <w:tcPr>
            <w:tcW w:w="1330" w:type="pct"/>
            <w:shd w:val="clear" w:color="auto" w:fill="FFFFFF"/>
            <w:vAlign w:val="center"/>
          </w:tcPr>
          <w:p w:rsidR="005E2DCB" w:rsidRPr="00770385" w:rsidRDefault="005E2DC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现代企业管理实务</w:t>
            </w:r>
          </w:p>
        </w:tc>
        <w:tc>
          <w:tcPr>
            <w:tcW w:w="1081" w:type="pct"/>
            <w:shd w:val="clear" w:color="auto" w:fill="FFFFFF"/>
          </w:tcPr>
          <w:p w:rsidR="005E2DCB" w:rsidRPr="00770385" w:rsidRDefault="005E2DCB">
            <w:pPr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经管系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5E2DCB" w:rsidRPr="00770385" w:rsidRDefault="005E2DC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53090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5E2DCB" w:rsidRPr="00770385" w:rsidRDefault="005E2DC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孟沙沙</w:t>
            </w:r>
          </w:p>
        </w:tc>
      </w:tr>
      <w:tr w:rsidR="005E2DCB" w:rsidRPr="002D157B" w:rsidTr="004B76EF">
        <w:trPr>
          <w:trHeight w:val="607"/>
          <w:jc w:val="center"/>
        </w:trPr>
        <w:tc>
          <w:tcPr>
            <w:tcW w:w="479" w:type="pct"/>
            <w:shd w:val="clear" w:color="auto" w:fill="FFFFFF"/>
            <w:vAlign w:val="center"/>
          </w:tcPr>
          <w:p w:rsidR="005E2DCB" w:rsidRPr="00770385" w:rsidRDefault="005E2DCB" w:rsidP="005E2DCB">
            <w:pPr>
              <w:widowControl/>
              <w:spacing w:line="540" w:lineRule="exact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8</w:t>
            </w:r>
          </w:p>
        </w:tc>
        <w:tc>
          <w:tcPr>
            <w:tcW w:w="1330" w:type="pct"/>
            <w:shd w:val="clear" w:color="auto" w:fill="FFFFFF"/>
            <w:vAlign w:val="center"/>
          </w:tcPr>
          <w:p w:rsidR="005E2DCB" w:rsidRPr="00770385" w:rsidRDefault="005E2DC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管理心理学</w:t>
            </w:r>
          </w:p>
        </w:tc>
        <w:tc>
          <w:tcPr>
            <w:tcW w:w="1081" w:type="pct"/>
            <w:shd w:val="clear" w:color="auto" w:fill="FFFFFF"/>
          </w:tcPr>
          <w:p w:rsidR="005E2DCB" w:rsidRPr="00770385" w:rsidRDefault="005E2DCB">
            <w:pPr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经管系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5E2DCB" w:rsidRPr="00770385" w:rsidRDefault="005E2DC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50249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5E2DCB" w:rsidRPr="00770385" w:rsidRDefault="005E2DC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proofErr w:type="gramStart"/>
            <w:r w:rsidRPr="00770385">
              <w:rPr>
                <w:rFonts w:ascii="仿宋_GB2312" w:hint="eastAsia"/>
                <w:sz w:val="24"/>
                <w:szCs w:val="24"/>
              </w:rPr>
              <w:t>王斯莹</w:t>
            </w:r>
            <w:proofErr w:type="gramEnd"/>
          </w:p>
        </w:tc>
      </w:tr>
      <w:tr w:rsidR="002D157B" w:rsidRPr="002D157B" w:rsidTr="004B76EF">
        <w:trPr>
          <w:trHeight w:val="607"/>
          <w:jc w:val="center"/>
        </w:trPr>
        <w:tc>
          <w:tcPr>
            <w:tcW w:w="479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widowControl/>
              <w:spacing w:line="540" w:lineRule="exact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9</w:t>
            </w:r>
          </w:p>
        </w:tc>
        <w:tc>
          <w:tcPr>
            <w:tcW w:w="1330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影视鉴赏</w:t>
            </w:r>
          </w:p>
        </w:tc>
        <w:tc>
          <w:tcPr>
            <w:tcW w:w="1081" w:type="pct"/>
            <w:shd w:val="clear" w:color="auto" w:fill="FFFFFF"/>
            <w:vAlign w:val="center"/>
          </w:tcPr>
          <w:p w:rsidR="002D157B" w:rsidRPr="00770385" w:rsidRDefault="005E2DC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文法系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51080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proofErr w:type="gramStart"/>
            <w:r w:rsidRPr="00770385">
              <w:rPr>
                <w:rFonts w:ascii="仿宋_GB2312" w:hint="eastAsia"/>
                <w:sz w:val="24"/>
                <w:szCs w:val="24"/>
              </w:rPr>
              <w:t>张馨月</w:t>
            </w:r>
            <w:proofErr w:type="gramEnd"/>
          </w:p>
        </w:tc>
      </w:tr>
      <w:tr w:rsidR="002D157B" w:rsidRPr="002D157B" w:rsidTr="004B76EF">
        <w:trPr>
          <w:trHeight w:val="607"/>
          <w:jc w:val="center"/>
        </w:trPr>
        <w:tc>
          <w:tcPr>
            <w:tcW w:w="479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widowControl/>
              <w:spacing w:line="540" w:lineRule="exact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10</w:t>
            </w:r>
          </w:p>
        </w:tc>
        <w:tc>
          <w:tcPr>
            <w:tcW w:w="1330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环境艺术与社区美化</w:t>
            </w:r>
          </w:p>
        </w:tc>
        <w:tc>
          <w:tcPr>
            <w:tcW w:w="1081" w:type="pct"/>
            <w:shd w:val="clear" w:color="auto" w:fill="FFFFFF"/>
            <w:vAlign w:val="center"/>
          </w:tcPr>
          <w:p w:rsidR="002D157B" w:rsidRPr="00770385" w:rsidRDefault="005E2DC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文法系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51752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邹石柳</w:t>
            </w:r>
          </w:p>
        </w:tc>
      </w:tr>
      <w:tr w:rsidR="002D157B" w:rsidRPr="002D157B" w:rsidTr="004B76EF">
        <w:trPr>
          <w:trHeight w:val="623"/>
          <w:jc w:val="center"/>
        </w:trPr>
        <w:tc>
          <w:tcPr>
            <w:tcW w:w="479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widowControl/>
              <w:spacing w:line="540" w:lineRule="exact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11</w:t>
            </w:r>
          </w:p>
        </w:tc>
        <w:tc>
          <w:tcPr>
            <w:tcW w:w="1330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艺术欣赏</w:t>
            </w:r>
          </w:p>
        </w:tc>
        <w:tc>
          <w:tcPr>
            <w:tcW w:w="1081" w:type="pct"/>
            <w:shd w:val="clear" w:color="auto" w:fill="FFFFFF"/>
            <w:vAlign w:val="center"/>
          </w:tcPr>
          <w:p w:rsidR="002D157B" w:rsidRPr="00770385" w:rsidRDefault="005E2DC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文法系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01796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王振宇</w:t>
            </w:r>
          </w:p>
        </w:tc>
      </w:tr>
      <w:tr w:rsidR="002D157B" w:rsidRPr="002D157B" w:rsidTr="004B76EF">
        <w:trPr>
          <w:trHeight w:val="607"/>
          <w:jc w:val="center"/>
        </w:trPr>
        <w:tc>
          <w:tcPr>
            <w:tcW w:w="479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widowControl/>
              <w:spacing w:line="540" w:lineRule="exact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12</w:t>
            </w:r>
          </w:p>
        </w:tc>
        <w:tc>
          <w:tcPr>
            <w:tcW w:w="1330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言语交际</w:t>
            </w:r>
          </w:p>
        </w:tc>
        <w:tc>
          <w:tcPr>
            <w:tcW w:w="1081" w:type="pct"/>
            <w:shd w:val="clear" w:color="auto" w:fill="FFFFFF"/>
            <w:vAlign w:val="center"/>
          </w:tcPr>
          <w:p w:rsidR="002D157B" w:rsidRPr="00770385" w:rsidRDefault="005E2DC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文法系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02559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王琳</w:t>
            </w:r>
          </w:p>
        </w:tc>
      </w:tr>
      <w:tr w:rsidR="002D157B" w:rsidRPr="002D157B" w:rsidTr="004B76EF">
        <w:trPr>
          <w:trHeight w:val="623"/>
          <w:jc w:val="center"/>
        </w:trPr>
        <w:tc>
          <w:tcPr>
            <w:tcW w:w="479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widowControl/>
              <w:spacing w:line="540" w:lineRule="exact"/>
              <w:textAlignment w:val="center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13</w:t>
            </w:r>
          </w:p>
        </w:tc>
        <w:tc>
          <w:tcPr>
            <w:tcW w:w="1330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心理健康教育概论</w:t>
            </w:r>
          </w:p>
        </w:tc>
        <w:tc>
          <w:tcPr>
            <w:tcW w:w="1081" w:type="pct"/>
            <w:shd w:val="clear" w:color="auto" w:fill="FFFFFF"/>
            <w:vAlign w:val="center"/>
          </w:tcPr>
          <w:p w:rsidR="002D157B" w:rsidRPr="00770385" w:rsidRDefault="005E2DC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文法系</w:t>
            </w:r>
          </w:p>
        </w:tc>
        <w:tc>
          <w:tcPr>
            <w:tcW w:w="913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52296</w:t>
            </w:r>
          </w:p>
        </w:tc>
        <w:tc>
          <w:tcPr>
            <w:tcW w:w="1197" w:type="pct"/>
            <w:shd w:val="clear" w:color="auto" w:fill="FFFFFF"/>
            <w:vAlign w:val="center"/>
          </w:tcPr>
          <w:p w:rsidR="002D157B" w:rsidRPr="00770385" w:rsidRDefault="002D157B" w:rsidP="005E2DCB">
            <w:pPr>
              <w:spacing w:line="240" w:lineRule="auto"/>
              <w:rPr>
                <w:rFonts w:ascii="仿宋_GB2312" w:hint="eastAsia"/>
                <w:sz w:val="24"/>
                <w:szCs w:val="24"/>
              </w:rPr>
            </w:pPr>
            <w:r w:rsidRPr="00770385">
              <w:rPr>
                <w:rFonts w:ascii="仿宋_GB2312" w:hint="eastAsia"/>
                <w:sz w:val="24"/>
                <w:szCs w:val="24"/>
              </w:rPr>
              <w:t>庞海燕</w:t>
            </w:r>
          </w:p>
        </w:tc>
      </w:tr>
    </w:tbl>
    <w:p w:rsidR="0042628D" w:rsidRPr="0042628D" w:rsidRDefault="0042628D" w:rsidP="0042628D">
      <w:pPr>
        <w:rPr>
          <w:rFonts w:ascii="方正小标宋简体" w:eastAsia="方正小标宋简体" w:hint="eastAsia"/>
          <w:sz w:val="36"/>
          <w:szCs w:val="36"/>
        </w:rPr>
      </w:pPr>
    </w:p>
    <w:sectPr w:rsidR="0042628D" w:rsidRPr="0042628D" w:rsidSect="002D157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9E"/>
    <w:rsid w:val="001B6E4A"/>
    <w:rsid w:val="002D157B"/>
    <w:rsid w:val="0042628D"/>
    <w:rsid w:val="004B76EF"/>
    <w:rsid w:val="005E2DCB"/>
    <w:rsid w:val="006C3EB9"/>
    <w:rsid w:val="00736403"/>
    <w:rsid w:val="00770385"/>
    <w:rsid w:val="00854D71"/>
    <w:rsid w:val="00AF039E"/>
    <w:rsid w:val="00B363D3"/>
    <w:rsid w:val="00D175C8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F039E"/>
    <w:pPr>
      <w:widowControl w:val="0"/>
      <w:spacing w:line="360" w:lineRule="auto"/>
      <w:jc w:val="center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F039E"/>
    <w:pPr>
      <w:widowControl w:val="0"/>
      <w:spacing w:line="360" w:lineRule="auto"/>
      <w:jc w:val="center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12</cp:revision>
  <dcterms:created xsi:type="dcterms:W3CDTF">2024-04-22T01:56:00Z</dcterms:created>
  <dcterms:modified xsi:type="dcterms:W3CDTF">2024-04-22T02:18:00Z</dcterms:modified>
</cp:coreProperties>
</file>